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KÁROLY CSUKÁS</w:t>
            </w:r>
          </w:p>
          <w:p w:rsidR="00C275A3" w:rsidRDefault="00A96AEC" w:rsidP="00C275A3">
            <w:pPr>
              <w:pStyle w:val="Hallgatokepzes"/>
            </w:pPr>
            <w:r>
              <w:t>Masters in Physics</w:t>
            </w:r>
            <w:r>
              <w:br/>
            </w:r>
            <w:r w:rsidR="00E77B23">
              <w:t>MSc, 3.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István Rácz</w:t>
            </w:r>
          </w:p>
          <w:p w:rsidR="00DB4822" w:rsidRDefault="00DB4822" w:rsidP="009763E0">
            <w:pPr>
              <w:pStyle w:val="Konzulensektitulus"/>
            </w:pPr>
            <w:r w:rsidRPr="00DB4822">
              <w:t>senior research fellow,  HAS Wigner Research Centre for Physics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Stability of SO(3) invariant surfaces in spherically symmetric spacetimes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For the investigation of black holes the notion of trapped surfaces was introduced by Penrose. In case of smooth marginally trapped surfaces (MOTS) and smooth spacetimes we can introduce the variation of the surface in the direction of some lightlike vector, n</w:t>
      </w:r>
      <w:r>
        <w:rPr>
          <w:color w:val="000000"/>
          <w:position w:val="4"/>
          <w:sz w:val="21"/>
          <w:szCs w:val="21"/>
          <w:vertAlign w:val="superscript"/>
        </w:rPr>
        <w:t xml:space="preserve">a</w:t>
      </w:r>
      <w:r>
        <w:rPr>
          <w:color w:val="000000"/>
          <w:sz w:val="24"/>
          <w:szCs w:val="24"/>
        </w:rPr>
        <w:t xml:space="preserve">. The variation results in a linear, usually non self-adjoint elliptic differential operator, which is called the L</w:t>
      </w:r>
      <w:r>
        <w:rPr>
          <w:color w:val="000000"/>
          <w:position w:val="-4"/>
          <w:sz w:val="21"/>
          <w:szCs w:val="21"/>
          <w:vertAlign w:val="subscript"/>
        </w:rPr>
        <w:t xml:space="preserve">n</w:t>
      </w:r>
      <w:r>
        <w:rPr>
          <w:color w:val="000000"/>
          <w:sz w:val="24"/>
          <w:szCs w:val="24"/>
        </w:rPr>
        <w:t xml:space="preserve"> stability operator. We note that the notion can be generalised to handle untrapped surfaces.</w:t>
      </w:r>
    </w:p>
    <w:p>
      <w:pPr>
        <w:widowControl w:val="on"/>
        <w:pBdr/>
        <w:spacing w:before="240" w:after="240" w:line="240" w:lineRule="auto"/>
        <w:ind w:left="0" w:right="0"/>
        <w:jc w:val="left"/>
      </w:pPr>
      <w:r>
        <w:rPr>
          <w:color w:val="000000"/>
          <w:sz w:val="24"/>
          <w:szCs w:val="24"/>
        </w:rPr>
        <w:br/>
        <w:t xml:space="preserve">We could classify the surfaces using the principal eigenvalue of L</w:t>
      </w:r>
      <w:r>
        <w:rPr>
          <w:color w:val="000000"/>
          <w:position w:val="-4"/>
          <w:sz w:val="21"/>
          <w:szCs w:val="21"/>
          <w:vertAlign w:val="subscript"/>
        </w:rPr>
        <w:t xml:space="preserve">n</w:t>
      </w:r>
      <w:r>
        <w:rPr>
          <w:color w:val="000000"/>
          <w:sz w:val="24"/>
          <w:szCs w:val="24"/>
        </w:rPr>
        <w:t xml:space="preserve">. The other eigenvalues significance has been raised recently. Luis Jaramillo suggested to explain the principal eigenvalue as difference of pressure between the horizons two side. He also suggested the significance of the other eigenvalues. In this paper we review the major notions and solve the eigenvalue problem with respect to spherically symmetric vacuum and dynamical solutions of Einstein equations. In this case the operator is self-adjoint.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400817">
    <w:multiLevelType w:val="hybridMultilevel"/>
    <w:lvl w:ilvl="0" w:tplc="15331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400817">
    <w:abstractNumId w:val="724008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28988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