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PÁVEL EDINA</w:t>
            </w:r>
          </w:p>
          <w:p w:rsidR="00C275A3" w:rsidRDefault="00A96AEC" w:rsidP="00C275A3">
            <w:pPr>
              <w:pStyle w:val="Hallgatokepzes"/>
            </w:pPr>
            <w:r>
              <w:t>Geológus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Mádlné Szőnyi judit</w:t>
            </w:r>
          </w:p>
          <w:p w:rsidR="00DB4822" w:rsidRDefault="00DB4822" w:rsidP="00E11062">
            <w:pPr>
              <w:pStyle w:val="Konzulensek"/>
            </w:pPr>
            <w:r w:rsidRPr="00DB4822">
              <w:t>docens, ELTE TTK</w:t>
            </w:r>
          </w:p>
        </w:tc>
      </w:tr>
      <w:tr w:rsidR="00DB4822" w:rsidTr="00DB4822">
        <w:tc>
          <w:tcPr>
            <w:tcW w:w="9854" w:type="dxa"/>
          </w:tcPr>
          <w:p w:rsidR="00DB4822" w:rsidRPr="00DB4822" w:rsidRDefault="00DB4822" w:rsidP="004D7940">
            <w:pPr>
              <w:pStyle w:val="Konzulensek"/>
            </w:pPr>
            <w:r w:rsidRPr="00DB4822">
              <w:t>Erőss Anita</w:t>
            </w:r>
          </w:p>
          <w:p w:rsidR="00DB4822" w:rsidRDefault="00DB4822" w:rsidP="00E11062">
            <w:pPr>
              <w:pStyle w:val="Konzulensek"/>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Karbonátos képződmények mélybeli üregesedésére utaló jegyeinek vizsgálata a Budai termálkarszton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hipogén karsztok ma még kevéssé ismert karsztos rendszerek, amelyek esetében a karbonátos kőzetek oldódását részben vagy teljes mértékben a mélységi eredetű gázok, fluidumok és energia befolyásolja (Palmer 1991; Klimchouk 2007). E karsztosodási folyamat megértését korlátozza, hogy a mélybeli folyamatok közvetlen megfigyeléssel jóval nehezebben értelmezhetők. A hipogén karsztok egyik típusterülete a Budai Termálkarszt.</w:t>
      </w:r>
      <w:r>
        <w:rPr>
          <w:color w:val="000000"/>
          <w:sz w:val="24"/>
          <w:szCs w:val="24"/>
        </w:rPr>
        <w:br/>
        <w:t xml:space="preserve">A hipogén karsztosodás folyamatainak megértésében segíthetnek a fúrási dokumentációk leírásai. Munkám során Budapesten és környékén mélyített vízkutató fúrások dokumentációit felhasználva próbáltam a hipogén karsztosodásra utaló jegyeket kigyűjteni és ezeket az információkat rendszerezni. 78 vízkutató fúrás dokumentációja került átnézésre és ezek közül 46-ot vontam be az értékelésbe. Az üregesedésre utaló jelenségek, amelyeket figyelembe vettem: az oldódási üregek és repedezett, járatos szakaszok előfordulása a karbonátos kőzetekben, a fúrás során tapasztalt iszapveszteségek és a repedéseket kitöltő anyagok, úgymint a kalcit és a vas-oxidos, pirites kiválások. A feldolgozási eredményeket térképi formában és földtani szelvény mentén ábrázoltam annak érdekében, hogy megállapításokat tehessek az üregesedett szintek elhelyezkedésére, a litológiával és szerkezetekkel való összefüggéseire vonatkozóan.</w:t>
      </w:r>
      <w:r>
        <w:rPr>
          <w:color w:val="000000"/>
          <w:sz w:val="24"/>
          <w:szCs w:val="24"/>
        </w:rPr>
        <w:br/>
        <w:t xml:space="preserve">Megállapítható volt, hogy valamennyi karbonátos képződményből, még márgákból is származhat iszapveszteség, ill. előfordulhat bennük üregesedés. Az üregesedés szerkezeti elemekkel való kapcsolata bizonyos esetekben kimutatható volt, más estekben viszont ez nem volt bizonyítható. A térképek alapján megállapítható volt, hogy üregesedést a fedett karszton több pontban figyeltek meg, míg a fedetlenen ez nem jellemző. Az üregesedett szakaszok eleváció szerinti előfordulása térben igen változékonynak mutatkozott. Látható volt, hogy néhány m-től akár 300-350 m-ig terjed az üregesedés előfordulása a kőzetvázban. A fúrásokban tapasztalhatók voltak több szintű, különféle formációkat érintő üregesedések, de a triász és az eocén képződményeket egyaránt érintő üregesedés nem található.</w:t>
      </w:r>
      <w:r>
        <w:rPr>
          <w:color w:val="000000"/>
          <w:sz w:val="24"/>
          <w:szCs w:val="24"/>
        </w:rPr>
        <w:br/>
        <w:t xml:space="preserve">Kutatásaimat az OTKA (NK 101356) keretében és támogatásával végeztem el.</w:t>
      </w:r>
    </w:p>
    <w:p>
      <w:pPr>
        <w:widowControl w:val="on"/>
        <w:pBdr/>
        <w:spacing w:before="240" w:after="240" w:line="240" w:lineRule="auto"/>
        <w:ind w:left="0" w:right="0"/>
        <w:jc w:val="left"/>
      </w:pPr>
      <w:r>
        <w:rPr>
          <w:color w:val="000000"/>
          <w:sz w:val="24"/>
          <w:szCs w:val="24"/>
        </w:rPr>
        <w:t xml:space="preserve">Klimchouk A. B. (2007): Hypogene Speleogenesis: Hydrogeological and Morphogenetic Perspective Special Paper no.1, National Cave and Karst Research Institute, Carlsbad, NM, 106.</w:t>
      </w:r>
    </w:p>
    <w:p>
      <w:pPr>
        <w:widowControl w:val="on"/>
        <w:pBdr/>
        <w:spacing w:before="240" w:after="240" w:line="240" w:lineRule="auto"/>
        <w:ind w:left="0" w:right="0"/>
        <w:jc w:val="left"/>
      </w:pPr>
      <w:r>
        <w:rPr>
          <w:color w:val="000000"/>
          <w:sz w:val="24"/>
          <w:szCs w:val="24"/>
        </w:rPr>
        <w:t xml:space="preserve">Palmer A. N. (1991): Origin and morphology of limestone caves. − Geological Society of America Bulletin 103: 1-21.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83128">
    <w:multiLevelType w:val="hybridMultilevel"/>
    <w:lvl w:ilvl="0" w:tplc="2827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83128">
    <w:abstractNumId w:val="67183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973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