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SPRÁNITZ</w:t>
            </w:r>
          </w:p>
          <w:p w:rsidR="00C275A3" w:rsidRDefault="00A96AEC" w:rsidP="00C275A3">
            <w:pPr>
              <w:pStyle w:val="Hallgatokepzes"/>
            </w:pPr>
            <w:r>
              <w:t>Earth Sciences</w:t>
            </w:r>
            <w:r>
              <w:br/>
            </w:r>
            <w:r w:rsidR="00E77B23">
              <w:t>BSc, 5. semester</w:t>
            </w:r>
          </w:p>
          <w:p w:rsidR="00C265CE" w:rsidRPr="009E5FF1" w:rsidRDefault="00E77B23" w:rsidP="009763E0">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BENJÁMIN VÁCZI</w:t>
            </w:r>
          </w:p>
          <w:p w:rsidR="00DB4822" w:rsidRDefault="00C275A3" w:rsidP="004D7940">
            <w:pPr>
              <w:pStyle w:val="Hallgatokepzes"/>
            </w:pPr>
            <w:r>
              <w:t>Earth Sciences</w:t>
            </w:r>
            <w:r w:rsidR="00A96AEC">
              <w:br/>
              <w:t>BSc, 5.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Faculty of Science</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Sándor Józsa</w:t>
            </w:r>
          </w:p>
          <w:p w:rsidR="00DB4822" w:rsidRDefault="00DB4822" w:rsidP="009763E0">
            <w:pPr>
              <w:pStyle w:val="Konzulensektitulus"/>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More than 300 km raft on the ice floe. Dumortierite and clinohumite from the Bohemian Massif in Dunavarsány,Middle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gravel pits around Dunavarsány the upper Pleistocene alluvium of the Danube is mined intensively. The alluvium in the vicinity of Dunavarsány belongs to the Csepel Member of the Pestvidék Pebble Formation. Why is this pebble formation interesting? It contains mainly (more than 90%) the classical fluvial-formed coarse-grained pebbles, but there are some bigger (even more than 1 m in diameter), sometimes almost completely angular blocks in it.</w:t>
      </w:r>
      <w:r>
        <w:rPr>
          <w:color w:val="000000"/>
          <w:sz w:val="24"/>
          <w:szCs w:val="24"/>
        </w:rPr>
        <w:br/>
        <w:t xml:space="preserve">Two special rock types from the latter range are in the centre of our research. In each of these rock types we described characteristic minerals, which have been unknown from Hungary yet. The clinohumite (general form: Mg</w:t>
      </w:r>
      <w:r>
        <w:rPr>
          <w:color w:val="000000"/>
          <w:position w:val="-4"/>
          <w:sz w:val="21"/>
          <w:szCs w:val="21"/>
          <w:vertAlign w:val="subscript"/>
        </w:rPr>
        <w:t xml:space="preserve">9</w:t>
      </w:r>
      <w:r>
        <w:rPr>
          <w:color w:val="000000"/>
          <w:sz w:val="24"/>
          <w:szCs w:val="24"/>
        </w:rPr>
        <w:t xml:space="preserve">(SiO</w:t>
      </w:r>
      <w:r>
        <w:rPr>
          <w:color w:val="000000"/>
          <w:position w:val="-4"/>
          <w:sz w:val="21"/>
          <w:szCs w:val="21"/>
          <w:vertAlign w:val="subscript"/>
        </w:rPr>
        <w:t xml:space="preserve">4</w:t>
      </w:r>
      <w:r>
        <w:rPr>
          <w:color w:val="000000"/>
          <w:sz w:val="24"/>
          <w:szCs w:val="24"/>
        </w:rPr>
        <w:t xml:space="preserve">)</w:t>
      </w:r>
      <w:r>
        <w:rPr>
          <w:color w:val="000000"/>
          <w:position w:val="-4"/>
          <w:sz w:val="21"/>
          <w:szCs w:val="21"/>
          <w:vertAlign w:val="subscript"/>
        </w:rPr>
        <w:t xml:space="preserve">4</w:t>
      </w:r>
      <w:r>
        <w:rPr>
          <w:color w:val="000000"/>
          <w:sz w:val="24"/>
          <w:szCs w:val="24"/>
        </w:rPr>
        <w:t xml:space="preserve">(OH,F)</w:t>
      </w:r>
      <w:r>
        <w:rPr>
          <w:color w:val="000000"/>
          <w:position w:val="-4"/>
          <w:sz w:val="21"/>
          <w:szCs w:val="21"/>
          <w:vertAlign w:val="subscript"/>
        </w:rPr>
        <w:t xml:space="preserve">2</w:t>
      </w:r>
      <w:r>
        <w:rPr>
          <w:color w:val="000000"/>
          <w:sz w:val="24"/>
          <w:szCs w:val="24"/>
        </w:rPr>
        <w:t xml:space="preserve">) was found in one dolomitic marble block in which besides clinohumite calcite, dolomite, olivine, spinell, apatite, tremolite, chlorite and phlogopite also appear. The other key mineral is the dumortierite (general form: AlAl</w:t>
      </w:r>
      <w:r>
        <w:rPr>
          <w:color w:val="000000"/>
          <w:position w:val="-4"/>
          <w:sz w:val="21"/>
          <w:szCs w:val="21"/>
          <w:vertAlign w:val="subscript"/>
        </w:rPr>
        <w:t xml:space="preserve">6</w:t>
      </w:r>
      <w:r>
        <w:rPr>
          <w:color w:val="000000"/>
          <w:sz w:val="24"/>
          <w:szCs w:val="24"/>
        </w:rPr>
        <w:t xml:space="preserve">(BO</w:t>
      </w:r>
      <w:r>
        <w:rPr>
          <w:color w:val="000000"/>
          <w:position w:val="-4"/>
          <w:sz w:val="21"/>
          <w:szCs w:val="21"/>
          <w:vertAlign w:val="subscript"/>
        </w:rPr>
        <w:t xml:space="preserve">3</w:t>
      </w:r>
      <w:r>
        <w:rPr>
          <w:color w:val="000000"/>
          <w:sz w:val="24"/>
          <w:szCs w:val="24"/>
        </w:rPr>
        <w:t xml:space="preserve">)Si</w:t>
      </w:r>
      <w:r>
        <w:rPr>
          <w:color w:val="000000"/>
          <w:position w:val="-4"/>
          <w:sz w:val="21"/>
          <w:szCs w:val="21"/>
          <w:vertAlign w:val="subscript"/>
        </w:rPr>
        <w:t xml:space="preserve">3</w:t>
      </w:r>
      <w:r>
        <w:rPr>
          <w:color w:val="000000"/>
          <w:sz w:val="24"/>
          <w:szCs w:val="24"/>
        </w:rPr>
        <w:t xml:space="preserve">O</w:t>
      </w:r>
      <w:r>
        <w:rPr>
          <w:color w:val="000000"/>
          <w:position w:val="-4"/>
          <w:sz w:val="21"/>
          <w:szCs w:val="21"/>
          <w:vertAlign w:val="subscript"/>
        </w:rPr>
        <w:t xml:space="preserve">13</w:t>
      </w:r>
      <w:r>
        <w:rPr>
          <w:color w:val="000000"/>
          <w:sz w:val="24"/>
          <w:szCs w:val="24"/>
        </w:rPr>
        <w:t xml:space="preserve">(O,OH)</w:t>
      </w:r>
      <w:r>
        <w:rPr>
          <w:color w:val="000000"/>
          <w:position w:val="-4"/>
          <w:sz w:val="21"/>
          <w:szCs w:val="21"/>
          <w:vertAlign w:val="subscript"/>
        </w:rPr>
        <w:t xml:space="preserve">2</w:t>
      </w:r>
      <w:r>
        <w:rPr>
          <w:color w:val="000000"/>
          <w:sz w:val="24"/>
          <w:szCs w:val="24"/>
        </w:rPr>
        <w:t xml:space="preserve">) which was detected in two different gneisses. The main rock forming minerals in these gneisses are quartz, feldspars, biotite (partially chloritized) and muscovite. Besides dumortierite smaller amount of cordierite, tourmaline, andalusite, sillimanite, garnet, apatite and zircon also appear. We examined these rocks in thin sections with polarising and scanning electron microscope. A test with Raman-spectroscopy verified the identification of dumortierite and clinohumite. Afterwards we searched for possible source regions, where the two studied special rock types occur close to each other. In Wachau, Austria these two rock types (Gföhl Gneiss and the marble in the Drosendorf Series) with key minerals (dumortierite and clinohumite) occur within few kilometres, in the vicinity of recent (and former) bed of Danube. In the framework of a field trip we collected rock samples from 22 excavations. Two big quarries close to the Danube (Klein-Pöchlarn–Ebersdorf and Loja) proved to be the most revealed and suitable locations. We correlated the collected samples (dumortierite bearing gneisses and clinohumite bearing marbles) with those collected in Dunavarsány by the means of the upper mentioned methods and confirmed strong similarity between them.</w:t>
      </w:r>
      <w:r>
        <w:rPr>
          <w:color w:val="000000"/>
          <w:sz w:val="24"/>
          <w:szCs w:val="24"/>
        </w:rPr>
        <w:br/>
        <w:t xml:space="preserve">With the knowledge of the place of most possible origin, the fairly angular shape and the bigger size (gneisses: average 30 cm in diameter, marble: 80 cm in diameter) we suggest, that the most probable means of transportation was the fluvio-glacial process.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849049">
    <w:multiLevelType w:val="hybridMultilevel"/>
    <w:lvl w:ilvl="0" w:tplc="504706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849049">
    <w:abstractNumId w:val="328490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1361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