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FARADZS-ZADE LEJLA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Barthó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 - Természettudományi Kutatóközpont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Alvási orsók jellemzői a hálózati állapot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alvási orsók 1-3 s időtartamú, 7-14 Hz frekvenciájú tranziens oszcillációk, melyek a lassú hullámú alvás 2. stádiumában fordulnak elő. Az orsók a talamuszban keletkeznek a GABAerg retikuláris mag (nRT), illetve a glutamáterg relémagok sejtjeinek interakciójaként, a pontos mechanizmusok azonban még tisztázatlanok.</w:t>
      </w:r>
      <w:r>
        <w:rPr>
          <w:color w:val="000000"/>
          <w:sz w:val="24"/>
          <w:szCs w:val="24"/>
        </w:rPr>
        <w:br/>
        <w:t xml:space="preserve">Korábbi eredményeink alapján az nRT populáció aktivitása az orsó kezdetekor fordítottan korrelál annak hosszával. A jelenség hátterében két lehetséges mechanizmus állhat: az oszcilláció hossza a résztvevő nRT sejtek számától függ, vagy mindkét faktor a hálózat állapotának függvénye. Ennek vizsgálatára transzgenikus, PV-ChR2 és vGAT-ChR2 egereken váltottunk ki alvási orsókat az nRT optikai stimulálásával uretán altatás alatt. Ilyenkor az aktivitás periodikusan fluktuál szinkronizált és deszinkronizált állapot között, lehetővé téve a vizsgált jelenség megfigyelését különböző éberségi szinteken. A kiváltott orsókat a talamusz ventrális poszteriomediális mag (VPM) soksejt-aktivitása alapján detektáltuk.</w:t>
      </w:r>
      <w:r>
        <w:rPr>
          <w:color w:val="000000"/>
          <w:sz w:val="24"/>
          <w:szCs w:val="24"/>
        </w:rPr>
        <w:br/>
        <w:t xml:space="preserve">Mély altatásban, illetve deszinkronizált állapotban nem lehetett orsókat kiváltani, míg közepes (természetes alvás 2. stádiumának megfelelő) altatásban nRT stimuláció orsókat indukált. Ezen stádiumon belül a kiváltott orsók hossza és frekvenciája nem mutatott összefüggést a stimulus erősségével, a meghatározó tényező az alvás mélysége volt. Eredményeink azt mutatják, hogy a hálózat állapota (feltehetően a modulátorok szintje) határozza meg ezen oszcilláció paramétereit.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39336">
    <w:multiLevelType w:val="hybridMultilevel"/>
    <w:lvl w:ilvl="0" w:tplc="26491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39336">
    <w:abstractNumId w:val="89339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747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