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VIZINGER DIÁNA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Kaiser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kanadai olajhomok kitermelésének gazdasági- és környzeti biztonságra ható következményei, az albertai szénhidrogén-kitermelés, mint az Amerikai Egyesült Államok energiadiverzifikációjának megoldása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a Kanadában zajló olajhomok-kitermelés gazdasági-, energia- és környezetbiztonsági hatásait, valamint az ehhez a bányászathoz kapcsolódó olajvezeték Amerikai Egyesült Államok területén való kiépítésének problémáját. Vizsgálatom elsősorban Barack Obama első és jelenlegi második elnöki ciklusára szorítkozik. A pályamű tartalmilag a következőképpen épül fel: a fogalmak tisztázása és a kitermelés általános bemutatása után mutatom be a Kanadai olajtermelés világgazdasági jelentőségét és a Keystone XL olajvezeték kiépítéséhez fűződő vitákat. Munkám második felében sorra veszem a kitermelési technológia környezetkárosító hatásait, végül pedig röviden kitérek az európai és a magyarországi palagáz kérdésére.</w:t>
      </w:r>
      <w:r>
        <w:rPr>
          <w:color w:val="000000"/>
          <w:sz w:val="24"/>
          <w:szCs w:val="24"/>
        </w:rPr>
        <w:br/>
        <w:t xml:space="preserve">A téma aktualitását több tényező is igazolja. Az Amerikai Egyesült Államokban öt évvel ezelőtt nyújtotta be a Keystone XL olajvezeték építésével kapcsolatos projekttervét a TransCanada energetikai konszern. A 2013-as amerikai belpolitikai válság veszélye miatt azonban a teljes beruházás jóváhagyásának kérdése eltolódott 2014-re.</w:t>
      </w:r>
      <w:r>
        <w:rPr>
          <w:color w:val="000000"/>
          <w:sz w:val="24"/>
          <w:szCs w:val="24"/>
        </w:rPr>
        <w:br/>
        <w:t xml:space="preserve">Napjainkban már az Európai Unió területén is végeznek kísérleti jellegű kutatásokat, többek között Lengyelországban, Nagy-Britanniában és Magyarországon a Makói-árokban is, hogy kőolajat, illetve földgázt termeljenek ki. Lengyelországban már kiépítették a szükséges technológiát és a megkezdték a fúrásokat. Európának azonban figyelembe kell venni a kanadai példát, környezetvédelmi szempontból ugyanis megkérdőjelezhető az olajhomok- illetve palagáz kitermelésének módszere. Kanadában a zöld szervezetek egyre gyakoribb földrengésekről számolnak be, amelyek a földalatti robbantások és fúrások „mellékhatásai”, továbbá a nem hagyományos technológia és a kitermelendő olajhomok elhelyezkedése miatt a talajvíz szennyezésének lehetősége is nagymértékben fennáll. A kitermelés központjában, Albertában egyre több a rákos megbetegedések száma, és a „fekete aranyért” folytatott hajszában egész erdőket pusztítottak el, ami a globális éghajlatváltozást is negatívan befolyásolja. A szénhidrogének „nem-hagyományos” bányászata a politikusokat is megosztja, hiszen a fosszilis energiahordozók új korszaka visszaveti a zöldenergia fejlődését.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21426">
    <w:multiLevelType w:val="hybridMultilevel"/>
    <w:lvl w:ilvl="0" w:tplc="29133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21426">
    <w:abstractNumId w:val="63721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001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