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TIBOR KALÓCZKAI</w:t>
            </w:r>
          </w:p>
          <w:p w:rsidR="00C275A3" w:rsidRDefault="00A96AEC" w:rsidP="00C275A3">
            <w:pPr>
              <w:pStyle w:val="Hallgatokepzes"/>
            </w:pPr>
            <w:r>
              <w:t>Military leader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Lieutenant colonel (ret.) Attila Furján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Practice of the mortars in company, and batallion, in attack, defence and in peace support operations.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Practice of the mortars in company, and batallion, in</w:t>
      </w:r>
      <w:r>
        <w:rPr>
          <w:color w:val="000000"/>
          <w:sz w:val="24"/>
          <w:szCs w:val="24"/>
        </w:rPr>
        <w:br/>
        <w:t xml:space="preserve">attack, defence and in peace support operations.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spite of it’s simple build the mortars are integral equipment of the modern</w:t>
      </w:r>
      <w:r>
        <w:rPr>
          <w:color w:val="000000"/>
          <w:sz w:val="24"/>
          <w:szCs w:val="24"/>
        </w:rPr>
        <w:br/>
        <w:t xml:space="preserve">battlefields. The reason of this, that the mortar’s prime cost is low, they are light</w:t>
      </w:r>
      <w:r>
        <w:rPr>
          <w:color w:val="000000"/>
          <w:sz w:val="24"/>
          <w:szCs w:val="24"/>
        </w:rPr>
        <w:br/>
        <w:t xml:space="preserve">weighted, and with this weapon there is an opportunity to provide fast fire support for</w:t>
      </w:r>
      <w:r>
        <w:rPr>
          <w:color w:val="000000"/>
          <w:sz w:val="24"/>
          <w:szCs w:val="24"/>
        </w:rPr>
        <w:br/>
        <w:t xml:space="preserve">our troops. Because of this, I think it would be useful to demonstrate the using</w:t>
      </w:r>
      <w:r>
        <w:rPr>
          <w:color w:val="000000"/>
          <w:sz w:val="24"/>
          <w:szCs w:val="24"/>
        </w:rPr>
        <w:br/>
        <w:t xml:space="preserve">oprtunities of this weapon for the joint troop commanders.</w:t>
      </w:r>
      <w:r>
        <w:rPr>
          <w:color w:val="000000"/>
          <w:sz w:val="24"/>
          <w:szCs w:val="24"/>
        </w:rPr>
        <w:br/>
        <w:t xml:space="preserve">In the first part I wrote a technical introduction of the mortar, and I wrote about</w:t>
      </w:r>
      <w:r>
        <w:rPr>
          <w:color w:val="000000"/>
          <w:sz w:val="24"/>
          <w:szCs w:val="24"/>
        </w:rPr>
        <w:br/>
        <w:t xml:space="preserve">the military experiences of this weapon since the 60’s until now. My part of this essay is</w:t>
      </w:r>
      <w:r>
        <w:rPr>
          <w:color w:val="000000"/>
          <w:sz w:val="24"/>
          <w:szCs w:val="24"/>
        </w:rPr>
        <w:br/>
        <w:t xml:space="preserve">a technical and a military historic survey, but I appeared the historical events in a</w:t>
      </w:r>
      <w:r>
        <w:rPr>
          <w:color w:val="000000"/>
          <w:sz w:val="24"/>
          <w:szCs w:val="24"/>
        </w:rPr>
        <w:br/>
        <w:t xml:space="preserve">military tactical viewpoint.</w:t>
      </w:r>
      <w:r>
        <w:rPr>
          <w:color w:val="000000"/>
          <w:sz w:val="24"/>
          <w:szCs w:val="24"/>
        </w:rPr>
        <w:br/>
        <w:t xml:space="preserve">In the second part of this essay I wrote about the use of the mortars in offensive</w:t>
      </w:r>
      <w:r>
        <w:rPr>
          <w:color w:val="000000"/>
          <w:sz w:val="24"/>
          <w:szCs w:val="24"/>
        </w:rPr>
        <w:br/>
        <w:t xml:space="preserve">and defensive operations. First I demonstrated the standard joint tactical procedures,</w:t>
      </w:r>
      <w:r>
        <w:rPr>
          <w:color w:val="000000"/>
          <w:sz w:val="24"/>
          <w:szCs w:val="24"/>
        </w:rPr>
        <w:br/>
        <w:t xml:space="preserve">after that, I involved the use of the mortars into these objectives.</w:t>
      </w:r>
      <w:r>
        <w:rPr>
          <w:color w:val="000000"/>
          <w:sz w:val="24"/>
          <w:szCs w:val="24"/>
        </w:rPr>
        <w:br/>
        <w:t xml:space="preserve">In the third part I wrote about the classes of the peace support operations, after</w:t>
      </w:r>
      <w:r>
        <w:rPr>
          <w:color w:val="000000"/>
          <w:sz w:val="24"/>
          <w:szCs w:val="24"/>
        </w:rPr>
        <w:br/>
        <w:t xml:space="preserve">that I showed the use of the mortars, in the peacekeeping missions.</w:t>
      </w:r>
      <w:r>
        <w:rPr>
          <w:color w:val="000000"/>
          <w:sz w:val="24"/>
          <w:szCs w:val="24"/>
        </w:rPr>
        <w:br/>
        <w:t xml:space="preserve">In the fourth part of the essay I wrote about the situation, objectives, and the</w:t>
      </w:r>
      <w:r>
        <w:rPr>
          <w:color w:val="000000"/>
          <w:sz w:val="24"/>
          <w:szCs w:val="24"/>
        </w:rPr>
        <w:br/>
        <w:t xml:space="preserve">development opportunities of the mortar troops in the Hungarian Defense Forces.</w:t>
      </w:r>
      <w:r>
        <w:rPr>
          <w:color w:val="000000"/>
          <w:sz w:val="24"/>
          <w:szCs w:val="24"/>
        </w:rPr>
        <w:br/>
        <w:t xml:space="preserve">Before writing of this essay I mulled a lot of essays, books, and arcticles about</w:t>
      </w:r>
      <w:r>
        <w:rPr>
          <w:color w:val="000000"/>
          <w:sz w:val="24"/>
          <w:szCs w:val="24"/>
        </w:rPr>
        <w:br/>
        <w:t xml:space="preserve">this subject, and I studied the standard tactical procedures, so the result of my</w:t>
      </w:r>
      <w:r>
        <w:rPr>
          <w:color w:val="000000"/>
          <w:sz w:val="24"/>
          <w:szCs w:val="24"/>
        </w:rPr>
        <w:br/>
        <w:t xml:space="preserve">substantial research is this essay.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81229">
    <w:multiLevelType w:val="hybridMultilevel"/>
    <w:lvl w:ilvl="0" w:tplc="87958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81229">
    <w:abstractNumId w:val="48181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510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