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ENIKO KISS</w:t>
            </w:r>
          </w:p>
          <w:p w:rsidR="00C275A3" w:rsidRDefault="00A96AEC" w:rsidP="00C275A3">
            <w:pPr>
              <w:pStyle w:val="Hallgatokepzes"/>
            </w:pPr>
            <w:r>
              <w:t>Defence administration</w:t>
            </w:r>
            <w:r>
              <w:br/>
            </w:r>
            <w:r w:rsidR="00E77B23">
              <w:t>MSc, 3.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Lajos Kátai-Urbán PhD Lieutenant Colonel</w:t>
            </w:r>
          </w:p>
          <w:p w:rsidR="00DB4822" w:rsidRDefault="00DB4822" w:rsidP="00E11062">
            <w:pPr>
              <w:pStyle w:val="Konzulensek"/>
            </w:pPr>
            <w:r w:rsidRPr="00DB4822">
              <w:t>Associate Professor, NKE</w:t>
            </w:r>
          </w:p>
        </w:tc>
      </w:tr>
      <w:tr w:rsidR="00DB4822" w:rsidTr="00DB4822">
        <w:tc>
          <w:tcPr>
            <w:tcW w:w="9854" w:type="dxa"/>
          </w:tcPr>
          <w:p w:rsidR="00DB4822" w:rsidRPr="00DB4822" w:rsidRDefault="00DB4822" w:rsidP="004D7940">
            <w:pPr>
              <w:pStyle w:val="Konzulensek"/>
            </w:pPr>
            <w:r w:rsidRPr="00DB4822">
              <w:t>Zoltán Loós Lieutenant Colonel</w:t>
            </w:r>
          </w:p>
          <w:p w:rsidR="00DB4822" w:rsidRDefault="00DB4822" w:rsidP="00E11062">
            <w:pPr>
              <w:pStyle w:val="Konzulensek"/>
            </w:pPr>
            <w:r w:rsidRPr="00DB4822">
              <w:t>Industrial Safety Inspector,  Disaster Management Directorate of the Capital</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Evaluation of the experiences of disaster management enforcement process regarding transportation of dangerous goods by water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It has been only three years since disaster management took over the enforcement process of the transportation of dangerous goods by water. The international regulations of the transportation of dangerous goods by water are recorded in the ADN manual. The most important goal of the control and inspection is to get the regulations enforced in order to ensure the water safety.</w:t>
      </w:r>
      <w:r>
        <w:rPr>
          <w:color w:val="000000"/>
          <w:sz w:val="24"/>
          <w:szCs w:val="24"/>
        </w:rPr>
        <w:br/>
        <w:t xml:space="preserve">The ADN control is a highlighted task in the capital city (due to its special situation) and in Mohács (external border of the Schengen Area). We are able to do the control underway with the help of the Szent Flórián fireboat in the capital city, which is very unique in Europe. We've established our ship inspector unit in Mohács in the building of the border port on 4th July, 2012. Since that the employees of the disaster management check all the ships carrying dangerous goods entering or leaving the territory of the European Union. Furthermore, they also check the other vechicles on water since August, 2012.</w:t>
      </w:r>
      <w:r>
        <w:rPr>
          <w:color w:val="000000"/>
          <w:sz w:val="24"/>
          <w:szCs w:val="24"/>
        </w:rPr>
        <w:br/>
        <w:t xml:space="preserve">The main goals of my thesis are to evaluate the experiences, present the achievements and make proposals on how to correct the mistakes and deficiencies. During my research I participated on ADN controls several times to gain experiences on the enforcement process and to be able to give back the real image of the current situation in my thesis.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716019">
    <w:multiLevelType w:val="hybridMultilevel"/>
    <w:lvl w:ilvl="0" w:tplc="709786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716019">
    <w:abstractNumId w:val="517160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8698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