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TÍMEA HAJDU</w:t>
            </w:r>
          </w:p>
          <w:p w:rsidR="00C275A3" w:rsidRDefault="00A96AEC" w:rsidP="00C275A3">
            <w:pPr>
              <w:pStyle w:val="Hallgatokepzes"/>
            </w:pPr>
            <w:r>
              <w:t>Biochemical engineering 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Nagy, D.Sc.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Tímea Váradi,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binding and clustering of fluorescent elisidepsin in the membranes of cancer cell lines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elisidepsin egy tumor ellenes hatóanyag, amely hatását a lipid tutajokhoz kötődve a sejtmembrán károsítása által fejti ki. A lipid tutajok stabilitása a zsírsav-2-hidroxiláz enzimtől függ, melynek működéséhez megfelelő szintű oxigén koncentráció szükséges. Kísérleteink során arra kerestük a választ, hogy az egyes sejtvonalak elisidepsinnel szembeni érzékenységének oxigén parciális nyomásától való függése magyarázható-e a gyógyszer megváltozott kötődésével, továbbá az elisidepsin a sejtmembránban klaszterizálódik-e.</w:t>
      </w:r>
      <w:r>
        <w:rPr>
          <w:color w:val="000000"/>
          <w:sz w:val="24"/>
          <w:szCs w:val="24"/>
        </w:rPr>
        <w:br/>
        <w:t xml:space="preserve">Módszerek: A fluoreszcensen jelölt elisidepsin kötődésének mértékét konfokális mikroszkóppal és áramlási citométerrel vizsgáltuk normoxiás és hypoxiás sejtek esetében. A donor és akceptor fluorofórral jelölt elisidepsin molekulák klaszterizációját FRET (fluoreszcencia rezonancia energiatranszfer) mérésekkel határoztuk meg.</w:t>
      </w:r>
      <w:r>
        <w:rPr>
          <w:color w:val="000000"/>
          <w:sz w:val="24"/>
          <w:szCs w:val="24"/>
        </w:rPr>
        <w:br/>
        <w:t xml:space="preserve">Eredmények: Konfokális mikroszkóppal készített felvételeken jól láthatóvá vált a fluoreszcens elisidepsin kötődése a sejtmembránhoz, mely hypoxiában jelentős mértékben alacsonyabb volt azon sejtek esetében, melyek érzékenységét a hypoxia csökkentette. A mikroszkópos eredményeket megerősítettük áramlási citometria segítségével, mellyel több mintát tudtunk megvizsgálni. Mivel az áramlási citométerrel nem lehet megkülönböztetni a membránhoz kötött és intracelluláris fluoreszcenciát, a fluoreszcencia intenzitását az eltelt idő függvényében ábrázoltuk, és a telítési görbe első szakaszából számítottuk ki a gyógyszer membránhoz kötődését. A hatóanyag a sejtmembránban pórusokat hoz létre és ezeken keresztül bejut a sejtbe, ahol annak valamennyi organellumát támadja. Eredményeink bizonyították, hogy a hypoxia általában csökkentette a drog hatékonyságát, amely korrelált az elisidepsin alacsonyabb kötődésével. A fluoreszcensen jelzett elisidepsin molekulák között konfokális mikroszkóppal mért 35%-os FRET érték arra utal, hogy a gyógyszer jelentős mértékben klaszterizálódik a sejtmembránban.</w:t>
      </w:r>
      <w:r>
        <w:rPr>
          <w:color w:val="000000"/>
          <w:sz w:val="24"/>
          <w:szCs w:val="24"/>
        </w:rPr>
        <w:br/>
        <w:t xml:space="preserve">Következtetések: Az elisidepsin a sejtmembránban klaszterizációt indukálva permeabilizációt vált ki, melynek mértékét a hypoxia befolyásolja. Ennek ismerete magyarázatot adhat a drog eddigi vizsgálatai során tapasztalt változó hatékonyságra.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54955">
    <w:multiLevelType w:val="hybridMultilevel"/>
    <w:lvl w:ilvl="0" w:tplc="12619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54955">
    <w:abstractNumId w:val="49254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116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