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ELIZA KOTHALAWALA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ENIKŐ VEREBI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Unified, 7.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Gábor Szöllősi Ph.D.,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Tamás Bíró Ph.D.,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facultative pathogenic bacteria on the biology of human keratinocytes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leggyakoribb humán bőrbetegség, az acne vulgaris pathogenetikai folyamatában kulcsfontosságú lépés a fokozott faggyútermelődést mutató faggyúmirigyek kivezető nyílásának elzáródása a környező keratinociták hyperkeratinizációja révén. A betegségre jellemző gyulladásos papulák kifejlődésében fontos kóroki szereppel bír a pangó faggyú kolonizációja Propionibacterium acnes (P. acnes) törzsek által, ugyanakkor nem ismert ezen baktériumok hatása a keratinocitákra.</w:t>
      </w:r>
      <w:r>
        <w:rPr>
          <w:color w:val="000000"/>
          <w:sz w:val="24"/>
          <w:szCs w:val="24"/>
        </w:rPr>
        <w:br/>
        <w:t xml:space="preserve">Jelen kísérleteinkben ezért három külön filogenetikai alcsoportba tartozó P. acnes törzs (Ia: 6609 Ib: 889 II: ATC11828) hatását vizsgáltuk immortalizált humán keratinociták életképességére, gyulladásosmediátor-termelésére, differenciálódására és a veleszületett immunitásban kulcsfontosságú szereppel bíró mintázat-felismerő receptorok kifejeződésére. Az életképesség vizsgálatára MTT-assay-t, a génexpresszió nyomon követésére mRNS szinten RT-qPCR-t, míg fehérje szinten Western blot vizsgálatot végeztünk.</w:t>
      </w:r>
      <w:r>
        <w:rPr>
          <w:color w:val="000000"/>
          <w:sz w:val="24"/>
          <w:szCs w:val="24"/>
        </w:rPr>
        <w:br/>
        <w:t xml:space="preserve">A baktériumok széles koncentrációban sem voltak hatással a sejtek életképességére. A vizsgált gyulladásos mediátorok közül az interleukin (IL)-1alfa és IL-1béta specifikus mRNS szintjét mindhárom törzs megnövelte, míg az IL-6 és IL-8 expresszióját a 6609 és 889 törzsek fokozták. A TNFalfa szintjét ugyanakkor mindhárom törzs eltérően befolyásolta; a 6609 törzs növelte, a 889-es törzs nem változtatta, míg az ATC11828-as törzs csökkentette azt. A mintázatfelismerő receptorok közül érdekes módon nemcsak a Gram pozitív baktériumokat felismerő Toll-like receptor (TLR)-2, hanem a virális fertőzésekben fontos TLR3 szintje is megnőtt. Ezzel szemben a TLR4 szintje mindhárom baktérium törzs hatására csökkent. A bőr hatékony barrierfunkciójához nélkülözhetetlen fehérjék közül az Ia és Ib alcsoportba tartozó fajok csökkentették az E-cadherin expresszióját, míg az occludin szintjét egyik faj sem változtatta.</w:t>
      </w:r>
      <w:r>
        <w:rPr>
          <w:color w:val="000000"/>
          <w:sz w:val="24"/>
          <w:szCs w:val="24"/>
        </w:rPr>
        <w:br/>
        <w:t xml:space="preserve">Eredményeink alapján megállapítható, hogy a P. acnes törzsek (jelentős fajspecificitást mutatva) nem csupán a faggyúmirigy sejtjein keresztül, hanem a környező keratinociták biológiájának módosítása révén is képesek a bőr gyulladásos folyamatait beindítani.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"Lendület" LP2011-003/2015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11098">
    <w:multiLevelType w:val="hybridMultilevel"/>
    <w:lvl w:ilvl="0" w:tplc="33509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11098">
    <w:abstractNumId w:val="578110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540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