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TAYLER PATRICK NICHOLAS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Károlyi Zsigmond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Cím Nélkül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pályamunkáimat művészeti szekcióban, síkbeli művészet/ festészet kategóriában nyújtom be. A két beadott pályamunkám olaj/vászon technikával készült, méreteik 145x120 cm. Ötödéves festőszakos növendék vagyok. Korábban különböző tárgyakból összeállított kompozíciókat festettem és a közvetlen környezetemmel foglalkoztam. Lassan egy éve viszont a csendéletek és műteremrészletek tárgyi bősége helyett egy alapelemeiben tételszerűen egyszerű, de mégis tágas viszony lehetősége kezdett érdekelni: adott a tekintet, amit körbefoglal és meghatároz egy alak, valamint a kapcsolata a környezettel, ami egyfelől valós térbeli pozíciót, illetve képi keretezettséget is jelöl. Tehát adott egy alapképlet, amit az arcok végtelen gazdagsága egészít ki.</w:t>
      </w:r>
      <w:r>
        <w:rPr>
          <w:color w:val="000000"/>
          <w:sz w:val="24"/>
          <w:szCs w:val="24"/>
        </w:rPr>
        <w:br/>
        <w:t xml:space="preserve"> Képeimen fiatal festők vannak, akik a saját képeik előtt jelennek meg. Élőben festek, és ez fontos is nekem, néznek engem és én nézem őket, a végeredmény egy kép, amiben ez a nézés valahogyan benne marad. Az az alaphelyzet érdekel, hogy a kép visszanéz a nézőre, mint egy amatőr fotón, vagy egy ősgalériában. A háttér egy olyan szituációt jelöl, aminek nap mint nap tanúja vagyok, a festőt saját vizuális problematikája határozza meg, és ő azt. A kép mögötte van, egyfajta kiterjesztése önmagának, tekintetének. A helyzet tehát nem az igazolványképek kínossága, nem igazoltatás.</w:t>
      </w:r>
      <w:r>
        <w:rPr>
          <w:color w:val="000000"/>
          <w:sz w:val="24"/>
          <w:szCs w:val="24"/>
        </w:rPr>
        <w:br/>
        <w:t xml:space="preserve"> A kép festése során figyelembe veszem, hat rám a festett modell karaktere, illetve képeinek jellegzetessége is. Ezért mindenképp más és más lesz: mivel elsősorban a különbözőségek érdekelnek a barátaim esetében is, festésmódban is eltérések jönnek létre. A dolgozatomban különböző elméleti kérdéseket foglaltam össze röviden, amelyekkel a festészeti gyakorlatomon belül foglalkozok. Bár ezek nem határozzák meg az egyes képeimet, ezek a kérdések foglalkoztatnak. Nem igyekszem rögzíteni képeim megvalósulását előre, a modellem is erősen hat a kép stiláris kibontakozására: egy pillanatnyilag adott mozdulat sziluettje indíthatja be például a kép kompozícióját, tagolódását. A tekintet, és az egyéb alapkérdéseken folyamatosan gondolkozok, kivétel, amikor festek. Festés közben a nézésembe húzódok vissza.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68702">
    <w:multiLevelType w:val="hybridMultilevel"/>
    <w:lvl w:ilvl="0" w:tplc="140834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68702">
    <w:abstractNumId w:val="120687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7351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