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BARTÓK DORKA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ZILAHI TÍMEA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Láng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machiavellizmus és az észlelt családműködés vizsgálata az élettörténeti stratégiákat érintő evolúciós kontextus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során a machiavellizmus és az észlelt családműködés lehetséges kapcsolatát vettük górcső alá a szocializáció evolúciós modelljének tükrében. A machiavellizmus magasabb mértékével rendelkező serdülők családműködését a Circumplex modell kiegyensúlyozatlan területeivel hoztuk összefüggésbe, melyhez a Mach IV. tesztet és az Olson-féle Családi Tesztet vettük fel.</w:t>
      </w:r>
      <w:r>
        <w:rPr>
          <w:color w:val="000000"/>
          <w:sz w:val="24"/>
          <w:szCs w:val="24"/>
        </w:rPr>
        <w:br/>
        <w:t xml:space="preserve">A kezdeti 435 fős mintát a mach pontszámok alapján differenciáltuk, majd tovább redukálva 138 fő adatait használtuk fel: az alacsony machos fiatalok csoportját 69 személy – 20 fiú és 49 lány- alkotta, míg a magas machosok csoportját is 69 személy - 29 fiú és 40 lány- alkotta. Az átlagéletkor 17 év (Mean=17,30; Sd=0,775) volt.</w:t>
      </w:r>
      <w:r>
        <w:rPr>
          <w:color w:val="000000"/>
          <w:sz w:val="24"/>
          <w:szCs w:val="24"/>
        </w:rPr>
        <w:br/>
        <w:t xml:space="preserve">Eredményeink rávilágítanak a machiavellizmus magasabb mértékével rendelkező serdülők kiegyensúlyozatlanabb családműködésére az alacsony machos társaikéhoz képest, mely a kohézió dimenzión belül a szétesett és kevésbé összetartó kapcsolatot, míg a flexibiltás dimenzión belül a kevésbé rugalmas kapcsolatot jeleníti meg. Ezen serdülők családi kommunikációja szegényesebb és negatívabb, továbbá elégedetlenebbek a családjukkal a machiavellizmus alacsony mértékével rendelkező serdülőkhöz viszonyítva.</w:t>
      </w:r>
      <w:r>
        <w:rPr>
          <w:color w:val="000000"/>
          <w:sz w:val="24"/>
          <w:szCs w:val="24"/>
        </w:rPr>
        <w:br/>
        <w:t xml:space="preserve">Valószínűsíthető tehát, hogy a magas stresszel bíró családi környezettel jellemezhető életpálya nagy mértékben hozzájárulhat a machiavelliánus stratégia kialakulásához; továbbá ez a fajta stressz a család működésmódjában is jól kivehetően megmutatkozik.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  <w:r>
        <w:rPr>
          <w:color w:val="000000"/>
          <w:sz w:val="24"/>
          <w:szCs w:val="24"/>
        </w:rPr>
        <w:br/>
        <w:t xml:space="preserve">machiavellizmus; Sötét Triász; a szocializáció evolúciós modellje; Circumplex modell; családműködés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07530">
    <w:multiLevelType w:val="hybridMultilevel"/>
    <w:lvl w:ilvl="0" w:tplc="2983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07530">
    <w:abstractNumId w:val="95807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059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