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LABORC DÓRA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Kótai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Álomképek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nagyon különleges és intenzív álmom hatására keletkezett ez a 3 képből álló sorozatom. Az álomban az otthoni vasútállomásomon találkoztam egy disznófejű lénnyel, akiről kiderült, hogy az a halál.</w:t>
      </w:r>
      <w:r>
        <w:rPr>
          <w:color w:val="000000"/>
          <w:sz w:val="24"/>
          <w:szCs w:val="24"/>
        </w:rPr>
        <w:br/>
        <w:t xml:space="preserve">Vegyes technikával készült, akvarell és a szita technika közös használatával. Úgy véltem az álomszerű kép visszaadására a legmegfelelőbb technikai megoldás az akvarell használata volt, amivel vissza tudtam adni az álmokra jellemző elmosódott hangulatot. Maga a figura megalkotására a szita technikát találtam a legalkalmasabbnak, mivel így egyfajta szellemlényként jelenik meg a képen, ahogy a vonalas rajz között felsejlik a festett háttér.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389824">
    <w:multiLevelType w:val="hybridMultilevel"/>
    <w:lvl w:ilvl="0" w:tplc="69739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389824">
    <w:abstractNumId w:val="333898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92591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