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DANCS BETTINA</w:t>
            </w:r>
          </w:p>
          <w:p w:rsidR="00C275A3" w:rsidRDefault="00A96AEC" w:rsidP="00C275A3">
            <w:pPr>
              <w:pStyle w:val="Hallgatokepzes"/>
            </w:pPr>
            <w:r>
              <w:t>vizuális-és környezetkultúra 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Kopasz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ÁG-BOG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Adatlap</w:t>
      </w:r>
      <w:r>
        <w:rPr>
          <w:color w:val="000000"/>
          <w:sz w:val="24"/>
          <w:szCs w:val="24"/>
        </w:rPr>
        <w:br/>
        <w:t xml:space="preserve">Szerző: Dancs Bettina</w:t>
      </w:r>
      <w:r>
        <w:rPr>
          <w:color w:val="000000"/>
          <w:sz w:val="24"/>
          <w:szCs w:val="24"/>
        </w:rPr>
        <w:br/>
        <w:t xml:space="preserve">Intézmény: Eszterházy Károly Főiskola</w:t>
      </w:r>
      <w:r>
        <w:rPr>
          <w:color w:val="000000"/>
          <w:sz w:val="24"/>
          <w:szCs w:val="24"/>
        </w:rPr>
        <w:br/>
        <w:t xml:space="preserve">Témavezető: Kopasz Tamás</w:t>
      </w:r>
      <w:r>
        <w:rPr>
          <w:color w:val="000000"/>
          <w:sz w:val="24"/>
          <w:szCs w:val="24"/>
        </w:rPr>
        <w:br/>
        <w:t xml:space="preserve">Műtárgy címe: Ág-Bog</w:t>
      </w:r>
      <w:r>
        <w:rPr>
          <w:color w:val="000000"/>
          <w:sz w:val="24"/>
          <w:szCs w:val="24"/>
        </w:rPr>
        <w:br/>
        <w:t xml:space="preserve">Műtárgy mérete: 3db 50x70-es mű</w:t>
      </w:r>
      <w:r>
        <w:rPr>
          <w:color w:val="000000"/>
          <w:sz w:val="24"/>
          <w:szCs w:val="24"/>
        </w:rPr>
        <w:br/>
        <w:t xml:space="preserve">Anyaga: tempera, vászon</w:t>
      </w:r>
      <w:r>
        <w:rPr>
          <w:color w:val="000000"/>
          <w:sz w:val="24"/>
          <w:szCs w:val="24"/>
        </w:rPr>
        <w:br/>
        <w:t xml:space="preserve">Technikája: vegyes technika</w:t>
      </w:r>
      <w:r>
        <w:rPr>
          <w:color w:val="000000"/>
          <w:sz w:val="24"/>
          <w:szCs w:val="24"/>
        </w:rPr>
        <w:br/>
        <w:t xml:space="preserve">Év: 2013.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45952">
    <w:multiLevelType w:val="hybridMultilevel"/>
    <w:lvl w:ilvl="0" w:tplc="94876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45952">
    <w:abstractNumId w:val="451459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953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