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BÉKÉSI FRUZSINA ÁGNES</w:t>
            </w:r>
          </w:p>
          <w:p w:rsidR="00C275A3" w:rsidRDefault="00A96AEC" w:rsidP="00C275A3">
            <w:pPr>
              <w:pStyle w:val="Hallgatokepzes"/>
            </w:pPr>
            <w:r>
              <w:t>Bűnügyi igazgatási</w:t>
            </w:r>
            <w:r>
              <w:br/>
            </w:r>
            <w:r w:rsidR="00E77B23">
              <w:t>BA, 6.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Nemzeti Közszolgálati Egyetem</w:t>
            </w:r>
            <w:r w:rsidR="00C275A3">
              <w:br/>
            </w:r>
            <w:r w:rsidR="00DB4822">
              <w:t>Rendészettudományi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habil Kozáry Andrea C.Sc.</w:t>
            </w:r>
          </w:p>
          <w:p w:rsidR="00DB4822" w:rsidRDefault="00DB4822" w:rsidP="009763E0">
            <w:pPr>
              <w:pStyle w:val="Konzulensektitulus"/>
            </w:pPr>
            <w:r w:rsidRPr="00DB4822">
              <w:t>főiskolai tanár, NKE RTK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gyermekek helyzetének változása a családban az internet hatására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Milyen veszélyek leselkednek gyermekeinkre a cybertérben?</w:t>
      </w:r>
      <w:r>
        <w:rPr>
          <w:color w:val="000000"/>
          <w:sz w:val="24"/>
          <w:szCs w:val="24"/>
        </w:rPr>
        <w:br/>
        <w:br/>
        <w:t xml:space="preserve">Tudományos Diákköri dolgozatom a gyermekek családon belüli helyzetét, s annak változásait vizsgálja az internet megjelenésének hatására. Életünk ma már elképzelhetetlen az internet nélkül. Rengeteg előnye mellett azonban nagy figyelmet kell szentelnünk árnyoldalának is.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10-11 éves gyermekek már aktív nethasználók. Elég nagyok ahhoz, hogy önállóan internetezzenek, ám ahhoz még nem, hogy tisztában legyenek a kockázatokkal, megértsék, hogy tetteiknek milyen következményeik lehetnek. Ők vannak leginkább kitéve az internet veszélyeinek, melyek például a cyberbullying, a sexting, az online grooming, vagy a gyermekpornográfia. Általában szüleik sem sejtik, hogy minek teszik ki gyermekeiket azzal, hogy nem felügyelik internetezésüket.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Felmerült bennem a kérdés, hogy ha a gyermekek ilyen sok időt töltenek netezéssel, vajon hogyan élik hagyományos értelemben vett gyermekkorukat. Mennyiben változott helyzetük a családban, mióta ilyen nagy szerepet játszik életükben az internet? Ezen kérdések megválaszolása, és az ebből adódó problémák megoldása iránti igény motivált abban, hogy dolgozatomban a 10-11 éves korosztály internetezési szokásait vizsgáljam, s feltérképezzem, hogy vajon tisztában vannak-e a világhálón rájuk leselkedő veszélyekkel.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Kutatásomat két - egy városi és egy falusi - Fejér megyében található általános iskola 4. osztályos tanulói körében végeztem. Vizsgálódásom tárgya a gyermekek internetezési szokásaira, annak ellenőrzöttségére, valamint arra terjedt ki, hogy a gyerekek mennyire vannak tisztában az őket fenyegető veszélyekkel, figyelembe véve azt is, hogy teljes vagy csonka családban nőnek fel.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Kutatómunkám részeként a veszélyek problematikáját három különböző aspektusból, különböző hivatást gyakorló személyekkel készített interjúk alapján vizsgáltam. Interjút készítettem egy-egy pedagógussal, a Székesfehérvári Gyermekjóléti Központ vezetőjével, valamint a Székesfehérvári RK Bűnmegelőzési Alosztályának vezetőjével.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Dolgozatomban megfogalmaztam a lehetséges megoldási módokat, ajánlásaimat. Ezek, ha sor kerül alkalmazásukra a gyakorlatban, azaz a pedagógiai és a bűnmegelőzési munkában, alkalmasak lehetnek arra, hogy felhívják a szülők figyelmét a probléma fontosságára, és segítségükkel a gyermekek tisztább képet kaphatnak az internet rájuk leselkedő veszélyeiről, s így együtt oktathatnánk őket a biztonságosabb internethasználatra.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2261280">
    <w:multiLevelType w:val="hybridMultilevel"/>
    <w:lvl w:ilvl="0" w:tplc="6185087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2261280">
    <w:abstractNumId w:val="5226128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6125293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