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KLAUDIA IVANICS-RIEGER</w:t>
            </w:r>
          </w:p>
          <w:p w:rsidR="00C275A3" w:rsidRDefault="00A96AEC" w:rsidP="00C275A3">
            <w:pPr>
              <w:pStyle w:val="Hallgatokepzes"/>
            </w:pPr>
            <w:r>
              <w:t>Religionteacher and supervisor</w:t>
            </w:r>
            <w:r>
              <w:br/>
            </w:r>
            <w:r w:rsidR="00E77B23">
              <w:t>BA, 4. semester</w:t>
            </w:r>
          </w:p>
          <w:p w:rsidR="00C265CE" w:rsidRPr="009E5FF1" w:rsidRDefault="00E77B23" w:rsidP="009763E0">
            <w:pPr>
              <w:pStyle w:val="Hallgatointezmeny-kar"/>
              <w:rPr>
                <w:b/>
                <w:caps/>
              </w:rPr>
            </w:pPr>
            <w:r>
              <w:t>Archiepiscopal Theological College of Veszprém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Ferenc Janka dr.</w:t>
            </w:r>
          </w:p>
          <w:p w:rsidR="00DB4822" w:rsidRDefault="00DB4822" w:rsidP="009763E0">
            <w:pPr>
              <w:pStyle w:val="Konzulensektitulus"/>
            </w:pPr>
            <w:r w:rsidRPr="00DB4822">
              <w:t>college teacher, VHF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Intelligent dialog - Conversation of theology and natural science in the creation history.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During our history more and more works was borning, wich tried pacify together the theology and the science. This initiation live its renascence today in XXI. century. In my work I follow the first and the second creation history, and confer this with the science theories. The natural sciens look about for the answers questions of the Cosmos, the life and the existence of mankind, but it clash always walls on a place. It will have it that happened accidentally. But it is to more to it the Universe be so perfect! The teology step in hear, that it widen the field of view of the natural science, and give the answers.</w:t>
      </w:r>
      <w:r>
        <w:rPr>
          <w:color w:val="000000"/>
          <w:sz w:val="24"/>
          <w:szCs w:val="24"/>
        </w:rPr>
        <w:br/>
        <w:t xml:space="preserve">I scan the born of the Universe lineary, compared to the naturals science theory with the teologiacal forms, I juxtapose this sciences. The part of the lineary scan is: the big bang theory, our Earth in the comfort-zone, wildlife – the perfect in the nature, formation of the life, evolution, the man and the soul.</w:t>
      </w:r>
      <w:r>
        <w:rPr>
          <w:color w:val="000000"/>
          <w:sz w:val="24"/>
          <w:szCs w:val="24"/>
        </w:rPr>
        <w:br/>
        <w:t xml:space="preserve">My pourpose that these sciences don’t exclude together, but lead the mankind by the hand towards the understanding of the world. Thereunto I foreshow the forms of metarealism and deduce the doctrine of intelligent design, wich walking today in baby shoes, therefore must dust for it the pseudo-scientific conceptions.</w:t>
      </w:r>
      <w:r>
        <w:rPr>
          <w:color w:val="000000"/>
          <w:sz w:val="24"/>
          <w:szCs w:val="24"/>
        </w:rPr>
        <w:br/>
        <w:t xml:space="preserve">I proffer a solving key with this acceptable resorts for those, wo are opened that see the natural saws from two aspect all at once. This come off the dialog of the natural science and theology and evolve the unformity.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756138">
    <w:multiLevelType w:val="hybridMultilevel"/>
    <w:lvl w:ilvl="0" w:tplc="529138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756138">
    <w:abstractNumId w:val="907561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36680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