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ÁBRÁNYI ESZTER</w:t>
            </w:r>
          </w:p>
          <w:p w:rsidR="00C275A3" w:rsidRDefault="00A96AEC" w:rsidP="00C275A3">
            <w:pPr>
              <w:pStyle w:val="Hallgatokepzes"/>
            </w:pPr>
            <w:r>
              <w:t>Romanisztika - francia</w:t>
            </w:r>
            <w:r>
              <w:br/>
            </w:r>
            <w:r w:rsidR="00E77B23">
              <w:t>BA, 6.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Ádám Anikó</w:t>
            </w:r>
          </w:p>
          <w:p w:rsidR="00DB4822" w:rsidRDefault="00DB4822" w:rsidP="009763E0">
            <w:pPr>
              <w:pStyle w:val="Konzulensektitulus"/>
            </w:pPr>
            <w:r w:rsidRPr="00DB4822">
              <w:t>tanszékvezető 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 relation de la musique et de la littérature: L' après-midi d'un faune de Stéphane Mallarmé et de Claude Debussy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zene és az irodalom kapcsolata</w:t>
      </w:r>
      <w:r>
        <w:rPr>
          <w:color w:val="000000"/>
          <w:sz w:val="24"/>
          <w:szCs w:val="24"/>
        </w:rPr>
        <w:br/>
        <w:t xml:space="preserve">Stéphane Mallarmé és Claude Debussy: Egy faun délutánja c. műve alapján</w:t>
      </w:r>
    </w:p>
    <w:p>
      <w:pPr>
        <w:widowControl w:val="on"/>
        <w:pBdr/>
        <w:spacing w:before="240" w:after="240" w:line="240" w:lineRule="auto"/>
        <w:ind w:left="0" w:right="0"/>
        <w:jc w:val="left"/>
      </w:pPr>
      <w:r>
        <w:rPr>
          <w:color w:val="000000"/>
          <w:sz w:val="24"/>
          <w:szCs w:val="24"/>
        </w:rPr>
        <w:t xml:space="preserve">Dolgozatomban e két művészeti ágat hasonlítom össze, melyhez jó alapot biztosított Stéphane Mallarmé emblematikus verse, az Egy faun délutánja, melyet később Claude Debussy zenésített meg (1894), és tette világszerte ismertté. Előzetes feltevésem szerint a kapcsolat gyökere a szimbolizmusban keresendő. A 19. század második felében kiterebélyesedő korszak lehetőséget teremtett a művészeknek ahhoz, hogy kifejezhessék érzéseiket különféle szimbólumokkal, rejtett utalásokkal, ami természetesen a műveltebb réteg kiváltsága volt. Mallarmé versében keveredik az ókori görög mitológia az álommal, a fantáziával, miközben a vers főhőse, a faun elérhetetlen vágyakat kerget, ami a való világban megfoghatatlan és elérhetetlen. A várva várt katarzist pusztán az irodalmi világban érheti el, ahol a nimfák az álmok lenyomatait őrzik. Debussy művében tökéletesen kiegészíti Mallarmé versét. Három fő témán keresztül mutatja be a faun érzéseit egy oboa segítségével. Ám nem csak a zenében, hanem a táncban is tetten érhető Mallarmé hatása. A Vaclav Nizsinszki által koreografált és előadott darab (1912) újszerű, friss elemekkel bővítette a balettot. Hatalmas megbotránkoztatást váltott ki nézőiből, mert kilépett a tánc „komfortzónájából” azzal a felhanggal, hogy ideje új színt vinni a táncba és bemutatni, hogy nem pusztán egyszerű szórakozás, hanem igazi művészet. A szimbolizmus az egész világot felforgatta, így Magyarországot is. Ady Endre volt az úttörő, az Új versek c. kötetével. Mallarmé versét kétféle fordításban is élvezhetik a magyar olvasók. Az egyik Somlyó György, a másik Weöres Sándor nevéhez köthető. Emellett három forrást is találtam, melyben beszámolókat olvastam a Nizsinszki-féle előadásról. Mindhárom kiemelte Nizsinszki forradalmian új és szokatlan előadását, mely hozzájárult, hogy a balett ismét régi fényében tündököljön. Mint látható, kevés az olyan mű, ami ekkora hatást gyakorolt volna valamennyi művészeti ágra. Stéphane Mallarmé és Claude Debussy kollaborációja azonban mindenütt jelen van, a mai napig.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74559">
    <w:multiLevelType w:val="hybridMultilevel"/>
    <w:lvl w:ilvl="0" w:tplc="22189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74559">
    <w:abstractNumId w:val="54274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013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