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PETROVICS-BALOG 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WATTI NERMIN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Majláth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Tuka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Tajti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Migrénes betegek életminőségének és pszichometriai adatainak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migrén az egyik leggyakoribb primer fejfájásbetegség, melynek terápiája nem megoldott, és jelentősen rontja az életminőséget. Ismert, hogy a migrén gyakran társul pszichés problémákkal, elsősorban depresszióval, azonban kevés adat áll rendelkezésre a betegek stresszel való megküzdési képességéről. Ezért vizsgálatunk célja a Szegedi Tudományegyetem Neurológiai Klinikáján gondozott migrénes betegek pszichometriai adatainak (depresszió, szorongás, stressz) és életminőségének felmérése, egészséges alanyokhoz képest.</w:t>
      </w:r>
      <w:r>
        <w:rPr>
          <w:color w:val="000000"/>
          <w:sz w:val="24"/>
          <w:szCs w:val="24"/>
        </w:rPr>
        <w:br/>
        <w:t xml:space="preserve">Módszerek: Keresztmetszeti vizsgálatot végeztünk kérdőíves módszerrel (Beck depressziós skála, SF-36, Spielberger-teszt, Rahe stresszről és megküzdésről szóló kérdőív). 47 migrénes és 40 neurológiai szempontból egészséges, korban és nemben illesztett kontroll személyt vontunk be. Az eredményeket SPSS statisztikai szoftver segítségével elemeztük.</w:t>
      </w:r>
      <w:r>
        <w:rPr>
          <w:color w:val="000000"/>
          <w:sz w:val="24"/>
          <w:szCs w:val="24"/>
        </w:rPr>
        <w:br/>
        <w:t xml:space="preserve">Eredmények: Munkánk során migréneseknél szignifikánsan magasabbak voltak a depresszióra (migrénes 9,46±1,26 vs. kontroll 3,43±0,78, p&lt;0,001), szorongásra (migrénes 45,57±1,36 vs. kontroll 37,58±1,45, p&lt;0,001) és stresszre (migrénes 10,0±0,38 vs. kontroll 6,08±0,47, p&lt;0,001) vonatkozó pontértékek, és alacsonyabbak a stresszel való megküzdés (migrénes 6,96±0,47 vs. kontroll 8,79±0,39, p&lt;0,008) pontszámai a kontroll személyekhez képest. A migrénesek 29%-ában kimutathatóak voltak depressziós tünetek, annak ellenére, hogy egyikük sem volt diagnosztizált depressziós. Továbbá az SF-36 kérdőív minden domainje alapján a betegeknek szignifikánsan rosszabb volt az életminősége. Az általános egészségre (General Health) vonatkozó pontszám negatív korrelációt mutatott a fájdalom erősségével (p&lt;0.03).</w:t>
      </w:r>
      <w:r>
        <w:rPr>
          <w:color w:val="000000"/>
          <w:sz w:val="24"/>
          <w:szCs w:val="24"/>
        </w:rPr>
        <w:br/>
        <w:t xml:space="preserve">Megbeszélés: Eredményeink igazolják, hogy a klinikánkon gondozott migrénes betegek körében szignifikánsan gyakoribbak a vizsgált pszichés problémák, azonban ezek gyakran nem kerülnek felismerésre. Mivel ezen társbetegségek nagymértékben rontják az életminőséget, fontos a tünetek korai felismerése és kezelése.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66377">
    <w:multiLevelType w:val="hybridMultilevel"/>
    <w:lvl w:ilvl="0" w:tplc="48597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66377">
    <w:abstractNumId w:val="11766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777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