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 BALÁZS</w:t>
            </w:r>
          </w:p>
          <w:p w:rsidR="00C275A3" w:rsidRDefault="00A96AEC" w:rsidP="00C275A3">
            <w:pPr>
              <w:pStyle w:val="Hallgatokepzes"/>
            </w:pPr>
            <w:r>
              <w:t>Lean Szakmérnök / Logisztikai Menedzsment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István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docenc,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IT alkalmazásának lehetőségei az üzleti folyamatok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szervezeti célok elérésének alapja, hogy a vállalati folyamatok optimálisan fussanak le. Mivel minden vállalat környezete változik ezért ehhez a változáshoz, időben hozzá kell igazítani az üzleti folyamatokat. Az üzleti folyamatok fejlesztésének egy kedvelt módszere a hibamód- és hatáselemzés, mely megfelelően detektálja a potenciális hiba okokat és azok hatásait. Ezek alapján javíthatjuk a folyamatainkat.</w:t>
      </w:r>
      <w:r>
        <w:rPr>
          <w:color w:val="000000"/>
          <w:sz w:val="24"/>
          <w:szCs w:val="24"/>
        </w:rPr>
        <w:br/>
        <w:t xml:space="preserve">Az alap FMEA a hiba detektálásánál megáll és nem ad irányt, hogy hogyan javítsuk ki a problémát. Vannak esetek, amikor nem is kell több alternatíva, mert egyértelmű a megoldás. Munkám során azonban többször találtam magam olyan helyzetben amikor szükség lett volna a több alternatíva meglétére és értékelésére.</w:t>
      </w:r>
      <w:r>
        <w:rPr>
          <w:color w:val="000000"/>
          <w:sz w:val="24"/>
          <w:szCs w:val="24"/>
        </w:rPr>
        <w:br/>
        <w:t xml:space="preserve">Ezért, dolgozatom célja, hogy egy japán módszerrel az ECRS-sel kombinálva a PFMEA-t, növeljem az üzleti folyamatok fejlesztésének hatékonyságát. Informatikai háttérrel kiegészítve: folyamat szimulációval és folyamatmodellezéssel megfelelő alapú döntés előkészítő módszert létre hozva.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19558">
    <w:multiLevelType w:val="hybridMultilevel"/>
    <w:lvl w:ilvl="0" w:tplc="1001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19558">
    <w:abstractNumId w:val="53019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952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