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VARGA</w:t>
            </w:r>
          </w:p>
          <w:p w:rsidR="00C275A3" w:rsidRDefault="00A96AEC" w:rsidP="00C275A3">
            <w:pPr>
              <w:pStyle w:val="Hallgatokepzes"/>
            </w:pPr>
            <w:r>
              <w:t>Pre-School Teacher</w:t>
            </w:r>
            <w:r>
              <w:br/>
            </w:r>
            <w:r w:rsidR="00E77B23">
              <w:t>BA, 6. semester</w:t>
            </w:r>
          </w:p>
          <w:p w:rsidR="00C265CE" w:rsidRPr="009E5FF1" w:rsidRDefault="00E77B23" w:rsidP="009763E0">
            <w:pPr>
              <w:pStyle w:val="Hallgatointezmeny-kar"/>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Bencéné Fekete Andrea</w:t>
            </w:r>
          </w:p>
          <w:p w:rsidR="00DB4822" w:rsidRDefault="00DB4822" w:rsidP="009763E0">
            <w:pPr>
              <w:pStyle w:val="Konzulensektitulus"/>
            </w:pPr>
            <w:r w:rsidRPr="00DB4822">
              <w:t>associate professor, KE PK Kaposvár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Education for Family Life in the Kindergarten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Family fulfills a vital role in a child's life, since they spontaneously learn the same behavior and attitude they see from their father, mother, grandparents, and siblings. These learned patterns automatically and instinctively step in motion in adulthood. Sadly, not all people have the opportunity to correct these entrenched models.</w:t>
      </w:r>
      <w:r>
        <w:rPr>
          <w:color w:val="000000"/>
          <w:sz w:val="24"/>
          <w:szCs w:val="24"/>
        </w:rPr>
        <w:br/>
        <w:t xml:space="preserve">In the academic literary approach to my topic I will discuss what the definition of a family is, it's functions, history, the different family types, and the education of children for a life inside a family. In my study I examined the results of my research in the area of educating children for family life inside a kindergarten setting.</w:t>
      </w:r>
      <w:r>
        <w:rPr>
          <w:color w:val="000000"/>
          <w:sz w:val="24"/>
          <w:szCs w:val="24"/>
        </w:rPr>
        <w:br/>
        <w:t xml:space="preserve">I examined the programs in place at kindergartens to see if they prepare children for life in a family. My research focused on the importance of teaching kindergarten aged children for life in a family, the everyday practice of such education, and the possibilities to help this education process reach its full efficiency. This research was done from the viewpoint of kindergarten teachers and parents.</w:t>
      </w:r>
      <w:r>
        <w:rPr>
          <w:color w:val="000000"/>
          <w:sz w:val="24"/>
          <w:szCs w:val="24"/>
        </w:rPr>
        <w:br/>
        <w:t xml:space="preserve">The results of my research shows that both parents and kindergarten teachers view the teaching of children for family life as of high importance. It is, however, shocking to see the difference of opinion between parents and teachers on the quality of parenting in families. Parents see themselves as a good role model for their kids, but the experience of teachers is often the opposite.</w:t>
      </w:r>
      <w:r>
        <w:rPr>
          <w:color w:val="000000"/>
          <w:sz w:val="24"/>
          <w:szCs w:val="24"/>
        </w:rPr>
        <w:br/>
        <w:t xml:space="preserve">Both parties agree that in today's busy world they cannot spend enough time with their children. In their opinion the answer would be to put in place a system that puts a greater emphasis on supporting families so the time and energy of parents will not be eaten by the large amounts of work.</w:t>
      </w:r>
      <w:r>
        <w:rPr>
          <w:color w:val="000000"/>
          <w:sz w:val="24"/>
          <w:szCs w:val="24"/>
        </w:rPr>
        <w:br/>
        <w:t xml:space="preserve">In my opinion, if the education of children for family life would get a greater emphasis in the kindergarten setting - also using the benevolent attributes of games -, greater successes could be achieved. Children can playfully learn and experience the classic family model (through age-appropriate role playing, drama games, stories, songs, poems, learning and playing out poems) in a way that it will become natural for them, thus encouraging them to see that it will be a great experience to be a father or a mother.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54142">
    <w:multiLevelType w:val="hybridMultilevel"/>
    <w:lvl w:ilvl="0" w:tplc="47607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54142">
    <w:abstractNumId w:val="96254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0296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