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TORGYIK</w:t>
            </w:r>
          </w:p>
          <w:p w:rsidR="00C275A3" w:rsidRDefault="00A96AEC" w:rsidP="00C275A3">
            <w:pPr>
              <w:pStyle w:val="Hallgatokepzes"/>
            </w:pPr>
            <w:r>
              <w:t>Chemical Engineer</w:t>
            </w:r>
            <w:r>
              <w:br/>
            </w:r>
            <w:r w:rsidR="00E77B23">
              <w:t>BSc, 6.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Laszlo Richard Toth</w:t>
            </w:r>
          </w:p>
          <w:p w:rsidR="00DB4822" w:rsidRDefault="00DB4822" w:rsidP="009763E0">
            <w:pPr>
              <w:pStyle w:val="Konzulensektitulus"/>
            </w:pPr>
            <w:r w:rsidRPr="00DB4822">
              <w:t>assistant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based optimal design of a batch chemical reactor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unit operations of the chemical industry is the reactor, where the chemical conversion is carried out. The field of optimal design of the reactors is interesting and contains numerous challenges. In the case of a batch reactor the most important decision criteria is the reactor temperature and its change in time. It can be defined through a conditional extreme value function.</w:t>
      </w:r>
      <w:r>
        <w:rPr>
          <w:color w:val="000000"/>
          <w:sz w:val="24"/>
          <w:szCs w:val="24"/>
        </w:rPr>
        <w:br/>
        <w:t xml:space="preserve">I choose the synthesis of biodiesel carried out in a batch reactor as the subject of my studies. I created the model of the reactor in MATLAB and Simulink and used it to carry out my simulations. The model includes the controller in addition to component and heat balances. For the heat balance the overall heat transfer coefficient is needed between the jacket and the reactor vessel, which can be determined through a measurement based method.</w:t>
      </w:r>
      <w:r>
        <w:rPr>
          <w:color w:val="000000"/>
          <w:sz w:val="24"/>
          <w:szCs w:val="24"/>
        </w:rPr>
        <w:br/>
        <w:t xml:space="preserve">The objective function is an important part of the conditional extreme value function. The objective function used in my work can be grouped as technical (high concentration, fast production) and economical objective functions. In the case of economical objective function I investigated the effect of the changes in the prices on the optima.</w:t>
      </w:r>
      <w:r>
        <w:rPr>
          <w:color w:val="000000"/>
          <w:sz w:val="24"/>
          <w:szCs w:val="24"/>
        </w:rPr>
        <w:br/>
        <w:t xml:space="preserve">I used the MATLAB built in nonlinear constrained function, fmincon, as a numeric method. Since I received different optima from different initial values I started to search for good initial values. Thus I examined the changed in the objective function values if I scan the full range of the decision variables. I performed the optimization also by using a genetic algorithm, which did not shove the problem that the fmincon did.</w:t>
      </w:r>
      <w:r>
        <w:rPr>
          <w:color w:val="000000"/>
          <w:sz w:val="24"/>
          <w:szCs w:val="24"/>
        </w:rPr>
        <w:br/>
        <w:t xml:space="preserve">In my work I present the optimal temperature and concentration profiles. Based on the results it can be said that the chosen objectives are conflicting with each other, and I received the optima as a Pareto-front. It also can be said that reducing the batch time is beneficial for the technical objective but beyond a certain limit it is increasingly less economical.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89802">
    <w:multiLevelType w:val="hybridMultilevel"/>
    <w:lvl w:ilvl="0" w:tplc="22565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89802">
    <w:abstractNumId w:val="68389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695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