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RÓZSA BANCSÓ</w:t>
            </w:r>
          </w:p>
          <w:p w:rsidR="00C275A3" w:rsidRDefault="00A96AEC" w:rsidP="00C275A3">
            <w:pPr>
              <w:pStyle w:val="Hallgatokepzes"/>
            </w:pPr>
            <w:r>
              <w:t>Logistik management MSc</w:t>
            </w:r>
            <w:r>
              <w:br/>
            </w:r>
            <w:r w:rsidR="00E77B23">
              <w:t>MSc, 4.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LÁSZLÓ GRÜNCEISZ</w:t>
            </w:r>
          </w:p>
          <w:p w:rsidR="00DB4822" w:rsidRDefault="00C275A3" w:rsidP="004D7940">
            <w:pPr>
              <w:pStyle w:val="Hallgatokepzes"/>
            </w:pPr>
            <w:r>
              <w:t>transport ingeneer</w:t>
            </w:r>
            <w:r w:rsidR="00A96AEC">
              <w:br/>
              <w:t>BSc, 4.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REBEKA ESZTER TARSOLY</w:t>
            </w:r>
          </w:p>
          <w:p w:rsidR="00C275A3" w:rsidRDefault="00A96AEC" w:rsidP="00C275A3">
            <w:pPr>
              <w:pStyle w:val="Hallgatokepzes"/>
            </w:pPr>
            <w:r>
              <w:t>logistik management msc</w:t>
            </w:r>
            <w:r>
              <w:br/>
            </w:r>
            <w:r w:rsidR="00E77B23">
              <w:t>MSc, 2.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Ila Emőke Baladincz</w:t>
            </w:r>
          </w:p>
          <w:p w:rsidR="00DB4822" w:rsidRDefault="00DB4822" w:rsidP="00E11062">
            <w:pPr>
              <w:pStyle w:val="Konzulensek"/>
            </w:pPr>
            <w:r w:rsidRPr="00DB4822">
              <w:t>PhD Student,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Aligning with Wanda Basic Training MSc Logistics and engineering students Course program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warehouse management processes simple Wanda Basic Training tutorials, which perfectly illustrates the logistical menezsdment msc students for warehouse management algorithms. With the Learning by Doing method can the students learn the principles of the participants not only theoretical but also practical knowledge required for the Skills innovative ways. In addition to basic storage administration tasks in the decision-making ability and creative thinking can be also developed.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18947">
    <w:multiLevelType w:val="hybridMultilevel"/>
    <w:lvl w:ilvl="0" w:tplc="494512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18947">
    <w:abstractNumId w:val="911189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8285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