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FARKAS ZOLTÁN</w:t>
            </w:r>
          </w:p>
          <w:p w:rsidR="00C275A3" w:rsidRDefault="00A96AEC" w:rsidP="00C275A3">
            <w:pPr>
              <w:pStyle w:val="Hallgatokepzes"/>
            </w:pPr>
            <w:r>
              <w:t>Marketing</w:t>
            </w:r>
            <w:r>
              <w:br/>
            </w:r>
            <w:r w:rsidR="00E77B23">
              <w:t>MSc, 4. félév</w:t>
            </w:r>
          </w:p>
          <w:p w:rsidR="00C265CE" w:rsidRPr="009E5FF1" w:rsidRDefault="00E77B23" w:rsidP="00BA6BAF">
            <w:pPr>
              <w:pStyle w:val="Hallgatointezmeny-kar"/>
              <w:rPr>
                <w:b/>
                <w:caps/>
              </w:rPr>
            </w:pPr>
            <w:r>
              <w:t>Széchenyi István Egyetem</w:t>
            </w:r>
            <w:r w:rsidR="00C275A3">
              <w:br/>
            </w:r>
            <w:r w:rsidR="00DB4822">
              <w:t>Kautz Gyula Gazdaságtudományi Kar</w:t>
            </w:r>
          </w:p>
        </w:tc>
        <w:tc>
          <w:tcPr>
            <w:tcW w:w="4914" w:type="dxa"/>
          </w:tcPr>
          <w:p w:rsidR="00DB4822" w:rsidRPr="00DB4822" w:rsidRDefault="00DB4822" w:rsidP="004D7940">
            <w:pPr>
              <w:pStyle w:val="Hallgatonev"/>
              <w:rPr>
                <w:caps/>
              </w:rPr>
            </w:pPr>
            <w:r w:rsidRPr="00DB4822">
              <w:rPr>
                <w:caps/>
              </w:rPr>
              <w:t>JANCSÓ ORSOLYA</w:t>
            </w:r>
          </w:p>
          <w:p w:rsidR="00DB4822" w:rsidRDefault="00C275A3" w:rsidP="004D7940">
            <w:pPr>
              <w:pStyle w:val="Hallgatokepzes"/>
            </w:pPr>
            <w:r>
              <w:t>Marketing</w:t>
            </w:r>
            <w:r w:rsidR="00A96AEC">
              <w:br/>
              <w:t>MSc, 4. félév</w:t>
            </w:r>
          </w:p>
          <w:p w:rsidR="00DB4822" w:rsidRDefault="00DB4822" w:rsidP="004D7940">
            <w:pPr>
              <w:pStyle w:val="Hallgatointezmeny-kar"/>
            </w:pPr>
            <w:r>
              <w:t>Széchenyi István Egyetem</w:t>
            </w:r>
          </w:p>
          <w:p w:rsidR="00C265CE" w:rsidRPr="009E5FF1" w:rsidRDefault="00DB4822" w:rsidP="004D7940">
            <w:pPr>
              <w:pStyle w:val="Hallgatointezmeny-kar"/>
              <w:rPr>
                <w:b/>
                <w:caps/>
              </w:rPr>
            </w:pPr>
            <w:r>
              <w:t>Kautz Gyula Gazdaságtudományi Kar</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Konczosné Dr. Szombathelyi Márta</w:t>
            </w:r>
          </w:p>
          <w:p w:rsidR="00DB4822" w:rsidRDefault="00DB4822" w:rsidP="00BA6BAF">
            <w:pPr>
              <w:pStyle w:val="Konzulensektitulus"/>
            </w:pPr>
            <w:r w:rsidRPr="00DB4822">
              <w:t>egyetemi docens,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Tolj egy Selfiet! - A személyes márkaépítés vizsgálata az Y és a Z generáció körében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Y generáció; Z generáció; személyes márkaépítés; márkázás; selfie</w:t>
      </w:r>
      <w:r>
        <w:t xml:space="preserve"/>
      </w:r>
    </w:p>
    <w:p>
      <w:pPr>
        <w:widowControl w:val="on"/>
        <w:pBdr/>
        <w:spacing w:before="240" w:after="240" w:line="240" w:lineRule="auto"/>
        <w:ind w:left="0" w:right="0"/>
        <w:jc w:val="left"/>
      </w:pPr>
      <w:r>
        <w:rPr>
          <w:color w:val="000000"/>
          <w:sz w:val="24"/>
          <w:szCs w:val="24"/>
        </w:rPr>
        <w:br/>
        <w:t xml:space="preserve">Dolgozatunk kutatási témája a személyes márkaépítés vizsgálata, melyet az Y és a Z generáció körében végeztünk el. A kutatás a két generáció vonatkozásában a Selfie készítés szerepét helyezi a középpontba. Kutatásunkban bemutatjuk, hogy az általunk vizsgált generációk számára miért a Selfie a leginkább elterjedt önkifejezési jelenség, és alkalmazása milyen hatást gyakorol a személyes márkára. A dolgozat aktualitását az támasztja alá, hogy a mai Y és a Z generáció körében a Selfie elterjedt önkifejezési forma, aminek az alkalmazása számos veszélyt is rejt magában.</w:t>
      </w:r>
      <w:r>
        <w:rPr>
          <w:color w:val="000000"/>
          <w:sz w:val="24"/>
          <w:szCs w:val="24"/>
        </w:rPr>
        <w:br/>
        <w:t xml:space="preserve">A dolgozatban ismertetjük a témához kapcsolódóan a leginkább releváns szakirodalmakat valamint a szekunder adatokat, melyek közül kiemelt szerepet játszik az általunk vizsgálni kívánt szegmens meghatározása és az adott csoportok személyes márkaépítése a közösségi médiában. Annak érdekében, hogy eljussunk a jelenségig, a márkázás és ezen belül a személyes márkaépítés témakörét vettük górcső alá. Eszerint tudatosan is alakíthatjuk az imázsunkat, mely alapján a társadalom tagjai véleményt alkothatnak rólunk.</w:t>
      </w:r>
      <w:r>
        <w:rPr>
          <w:color w:val="000000"/>
          <w:sz w:val="24"/>
          <w:szCs w:val="24"/>
        </w:rPr>
        <w:br/>
        <w:t xml:space="preserve">Manapság egyre inkább elterjedt a beautizmus világszemlélet, mely azt sugallja, hogy ami szép, az jó, ami csúnya, az pedig rossz. Ennek az elvárásnak próbál megfelelni társadalmunk fiatal generációja. Ez azonban rengeteg probléma forrása is egyben, többek között a közösségi média nyújtotta lehetőségek óriási veszélyek hordozói. A korábban említett két csoport tagjai nagy támadási felületet hagynak ezeken az oldalakon a magánjellegű gondolataik és a fotóik megosztásával.</w:t>
      </w:r>
      <w:r>
        <w:rPr>
          <w:color w:val="000000"/>
          <w:sz w:val="24"/>
          <w:szCs w:val="24"/>
        </w:rPr>
        <w:br/>
        <w:t xml:space="preserve">Kutatásunk során kvalitatív módszerrel, mélyinterjú készítésével kezdtük a munkánkat, ezt követte egy fókuszcsoportos interjú, majd kvantitatív megkérdezés, kérdőívek segítségével. A mélyinterjú és a fókuszcsoportos megkérdezés alapozta meg a kérdőíves megkérdezést, melynek minta elemszáma 400 volt. Az adatok kiértékelését SPSS program és Microsoft Excel program segítségével végeztük el.</w:t>
      </w:r>
      <w:r>
        <w:rPr>
          <w:color w:val="000000"/>
          <w:sz w:val="24"/>
          <w:szCs w:val="24"/>
        </w:rPr>
        <w:br/>
        <w:t xml:space="preserve">A primer kutatással azt tudtuk bizonyítani, hogy az Y és a Z generációs jellemzők - a közösségi média napi használatával - meghatározzák egy adott egyén személyes márkaépítését. Az élményeket nem bensőségesen élik meg, azokat azonnal megosztják a közösségi média valamely platformján. A fotók segítségével történő kommunikáció gyakran átveszi a személyközi kommunikáció helyét, ezáltal felfokozva a vizsgált generációk nárcisztikus jellezzőit.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147029">
    <w:multiLevelType w:val="hybridMultilevel"/>
    <w:lvl w:ilvl="0" w:tplc="719115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147029">
    <w:abstractNumId w:val="151470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46981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