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RENÁTA</w:t>
            </w:r>
          </w:p>
          <w:p w:rsidR="00C275A3" w:rsidRDefault="00A96AEC" w:rsidP="00C275A3">
            <w:pPr>
              <w:pStyle w:val="Hallgatokepzes"/>
            </w:pPr>
            <w:r>
              <w:t>Ápolás és betegellátás - szülésznő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Petz Lajos Egészségügyi és Szociális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Kőrösiné Szigethy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ESZI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Kőrösi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orvosigazgató,  Kaáli Intézet Győr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csökkent ovarialis rezerv kezelése korai coastinggal: új remény az alacsony válaszkészség terápiájában?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 petefészek által adott alacsony válaszkészség új módszerrel történő kezelését választottam. Azoknál a gyermeket vállalni szándékozó nőknél, akiknek petefészek koruk előrehaladott állapotban van, petesejtjeik száma drasztikusan csökken, és a hormonális stimulációkra szervezetük rosszul reagál - függetlenül a biológiai kortól. A kor emelkedése azonban fokozottan veszélyeztetetté teszi a nőket az alacsony válaszkészségre. Az asszisztált reprodukciós technikák (ART) igyekeznek segítséget nyújtani, azonban a 35 év felett vagy későbbi életkorban jelentkező nők petefészke csökkent működéssel bír, a válaszkészség nem megfelelő, ennek következtében nem sikerül terhességet létrehozni.</w:t>
      </w:r>
      <w:r>
        <w:rPr>
          <w:color w:val="000000"/>
          <w:sz w:val="24"/>
          <w:szCs w:val="24"/>
        </w:rPr>
        <w:br/>
        <w:t xml:space="preserve">A vizsgálatban a stimulációk során 34 cikluson keresztül követtem nyomon a betegek hormonszintjeit retrospektív módon. A vizsgálat alapját képezték a nők életkorának, anti-Müllerian hormon szintjének, basalis FSH, LH és E2 értékeinek, valamint a stimulációkra adott reakciók során kapott hormonális értékeknek az elemzése. A továbbiakban a stimulációk során felhasznált hormonok mennyisége, a petesejtek punkciójának napja, a leszívott petesejtek száma, a megtermékenyítés módja, a transzferált embriók száma és a terhesség létrejöttének vagy elmaradásának összehasonlítására került sor.</w:t>
      </w:r>
      <w:r>
        <w:rPr>
          <w:color w:val="000000"/>
          <w:sz w:val="24"/>
          <w:szCs w:val="24"/>
        </w:rPr>
        <w:br/>
        <w:t xml:space="preserve">A vizsgált nők hormonális értékei a csökkent petefészek tartaléknak (DOR) megfelelően átlagosan magas FSH és átlagosan alacsony E2 szintet mutattak a ciklus 5. vagy 6. napján, amely hormonszintek a korai coasting hatására az FSH esetén jelentős csökkenést, míg az E2 esetén fokozott növekedést mutattak. Mindezek hátterében feltételezhetően több jótékony hatású biokémiai folyamat állhat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00987">
    <w:multiLevelType w:val="hybridMultilevel"/>
    <w:lvl w:ilvl="0" w:tplc="20478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00987">
    <w:abstractNumId w:val="175009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5537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