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 VIKTÓRIA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Juhász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Tudásátadási formák vizsgálata egy tanulószervezetben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Tudásmenedzsment; Tanulószervezet; Tudásátadási formák; Garvin -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DAVENPORT és PROUSAK (2001) azt állítja: az anyagi eszközök a használattal apadnak, a tudás javak a használat során gyarapodnak: A gondolatok új gondolatokat szülnek, s a másokkal megosztott ismeretek az adományozónál maradnak, de egyben a megajándékozottat is gazdagítják.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Napjainkban számos szervezet felismerte, a siker kulcsa a tudás. Ez a szellemi tőke kell, hogy az egyik legfontosabb vagyontárgy legyen. A szervezeteknek folyamatosan képezniük kell embereiket, vezetőiket, ha szeretnék megőrizni piaci pozíciójukat. Fontos, hogy ne csak tudást szerezzenek, hanem a már meglévő tudást képesek legyenek átadni, ezzel biztosítva a folyamatos fenntarthatóságot. Ha mindezt elmulasztják, könnyen függővé válhatnak alkalmazottaik tudásától.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egy 69 éve folyamatosan megújuló, non-profit alapon működő tanulószervezet tudásátadási rendszerét elemeztem. Arra kerestem a választ, hogy egy tanulószervezet milyen szerepekkel és tulajdonságokkal bír, valamint milyen tudásátadási formákat ismer, használ.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Vizsgálataim elkezdésekor a szervezetben töltött közel 2 év tapasztalatra alapozva több hipotézist fogalmaztam meg. Elsőként azt, hogy a szervezeti tagok tudatában vannak a szervezetben működtetett tudásátadási folyamatoknak, formáknak. Hipotézisként fogalmaztam meg azt is, hogy az ismert formák véleményük szerint hasznos szerepet töltenek be, többségüket kedvelik, és gyakran alkalmazzák is. Feltételeztem, hogy a tagok beosztása, gyakorlata, neme alapján különbség tehető véleményükben.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Elemzésemhez kérdőíves megkérdezést alkalmaztam, mely során a megkérdezetteknek a szervezet által használat főbb tudásátadási formákat kellett értékelniük. Ezen kívül esettanulmányt, valamint személyes célinterjút alkalmaztam.</w:t>
      </w:r>
      <w:r>
        <w:rPr>
          <w:color w:val="000000"/>
          <w:sz w:val="24"/>
          <w:szCs w:val="24"/>
        </w:rPr>
        <w:br/>
        <w:t xml:space="preserve">A vizsgálatok alapján megállapítható, hogy a szervezet tagjai szerint mekkora hangsúly van az egyes tudásátadási formákon, és hogyan vélekednek azokról a formákról, amelyeket a vezetőség határozott meg számukra. Ezen kívül értékeltem, hogy mennyire találkozik a vezetők és a tagok elgondolása a szervezetben zajló Garvin - modellen alapuló működésről, tudás megosztásról. Mennyire váltak be a felmérés kezdetén megfogalmazott hipotéziseim.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74846">
    <w:multiLevelType w:val="hybridMultilevel"/>
    <w:lvl w:ilvl="0" w:tplc="18158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74846">
    <w:abstractNumId w:val="853748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046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