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FŐDI</w:t>
            </w:r>
          </w:p>
          <w:p w:rsidR="00C275A3" w:rsidRDefault="00A96AEC" w:rsidP="00C275A3">
            <w:pPr>
              <w:pStyle w:val="Hallgatokepzes"/>
            </w:pPr>
            <w:r>
              <w:t>Safety Engineering</w:t>
            </w:r>
            <w:r>
              <w:br/>
            </w:r>
            <w:r w:rsidR="00E77B23">
              <w:t>MSc, 6. semester</w:t>
            </w:r>
          </w:p>
          <w:p w:rsidR="00C265CE" w:rsidRPr="009E5FF1" w:rsidRDefault="00E77B23" w:rsidP="009763E0">
            <w:pPr>
              <w:pStyle w:val="Hallgatointezmeny-kar"/>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Tibor Kovács</w:t>
            </w:r>
          </w:p>
          <w:p w:rsidR="00DB4822" w:rsidRDefault="00DB4822" w:rsidP="009763E0">
            <w:pPr>
              <w:pStyle w:val="Konzulensektitulus"/>
            </w:pPr>
            <w:r w:rsidRPr="00DB4822">
              <w:t>Associate professor,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application of mathematical fireproliferation models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Analysis of the application of mathematical fire proliferation models</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In my paper I examined the various application the fireproliferation models can provide. Nowadays it is expected of architects to design the most economical and financially feasible structures with the lowest risk possible. These two factors are contradictory to each other and it is hard to balance between them. These models can be useful in order to achieve this balance.</w:t>
      </w:r>
      <w:r>
        <w:rPr>
          <w:color w:val="000000"/>
          <w:sz w:val="24"/>
          <w:szCs w:val="24"/>
        </w:rPr>
        <w:br/>
        <w:t xml:space="preserve">The fireproliferation models use various methods to analyze the effects of fire to buildings and the people inside. Two different types can be distinguished, one of which can be differentiated furthermore into groups. The physical models are the actual or reduce sized reproduction of the fire cases which are conducted in laboratories. By recreating the original circumstances of the fire, the physical and chemical processes can be observed. The observations determine the mathematical equations and two results will be compared to verify what went down during the progression of the fire. The equations help to describe the evolution of the fire in relation to space and time.</w:t>
      </w:r>
      <w:r>
        <w:rPr>
          <w:color w:val="000000"/>
          <w:sz w:val="24"/>
          <w:szCs w:val="24"/>
        </w:rPr>
        <w:br/>
        <w:t xml:space="preserve">In order to decide which model is applicable to a certain case one should have deep knowledge and understanding of scientific laws and should possesses lengthy experience in the field. To decide which type of model is advised to use I put together a chart which in details explains the pros and the cons of each models. I also put in notes in one column about my view on each type.</w:t>
      </w:r>
      <w:r>
        <w:rPr>
          <w:color w:val="000000"/>
          <w:sz w:val="24"/>
          <w:szCs w:val="24"/>
        </w:rPr>
        <w:br/>
        <w:t xml:space="preserve">To determine the development of in a closed compartment the user of the model must have knowledge of a large number of parameters. Some of these characteristics are defined by the design of the building. However the main characteristic which is the fire load is generally a function of the activity and may not be a constant during the life of the building.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974313">
    <w:multiLevelType w:val="hybridMultilevel"/>
    <w:lvl w:ilvl="0" w:tplc="658537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974313">
    <w:abstractNumId w:val="219743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99624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