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BORBÁLA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Kucserka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Kis-Balaton Vízvédelmi Rendszer hatása a Balaton eutrofizációjára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 egyik legértékesebb természeti kincse és turisztikai célpontja a Balaton. Vonzerejét kellemes hőmérsékletű, tiszta vize, kedvező éghajlati adottságai és a változatos szépségű táj jelenti. Ennek fenntartásához a Balaton vízminőségének védelme és monitorozása elengedhetetlen feladat. A tó legnagyobb természetes víztisztító rendszere a Kis-Balaton Vízvédelmi Rendszer (KBVR) melynek feladata, hogy a Zala vízgyűjtőjéből érkező víz minél nagyon mértékben átessen az öntisztulási folyamatokon, vagyis a Balatonhoz hasonló minőségű vízzé válás még a Keszthelyi-öbölbe való befolyás előtt megtörténjen.</w:t>
      </w:r>
      <w:r>
        <w:rPr>
          <w:color w:val="000000"/>
          <w:sz w:val="24"/>
          <w:szCs w:val="24"/>
        </w:rPr>
        <w:br/>
        <w:t xml:space="preserve">Dolgozatomban értékelem és bemutatom a KBVR szerepét a Balaton vízminőségének javulásában, különös tekintettel az eutrofizációra. A laborvizsgálatokat szakmai gyakorlaton szerzett tapasztalataim, megfigyeléseim alapján mutatom be. A Kis-Balaton tápanyag- visszatartásának és védelmi hatékonyságának meghatározására a Kis-Balatonban 2002 és 2013 között mért klorofill-a, nitrogén- és foszfor- tartalom értékeket illetve a Balatonban mért klorofill- a koncentráció értékeket használtam fel.</w:t>
      </w:r>
      <w:r>
        <w:rPr>
          <w:color w:val="000000"/>
          <w:sz w:val="24"/>
          <w:szCs w:val="24"/>
        </w:rPr>
        <w:br/>
        <w:t xml:space="preserve">A vizsgált időszakban a N és P terhelés is jelentős szezonalitást mutat a Kis-Balatonban, ezáltal a Balatonban is. A tavaszi hónapokban viszonylag alacsonyak a terhelési szintek, 1-2 mgl-1 N és 0,5 mgl-1 P terhelés jellemző. A legnagyobb értékeket júliusban vagy augusztusban figyelhetjük meg minden évben, ekkor a tavaszi értékek 4-5-szörösét mérhettük. A Kis-Balatonban P terhelés csökkenő tendenciát mutat, de a csökkenő terhelés hatására mégsem csökkent a klorofill-a koncentráció, mivel az algák a tározóban felhalmozódott P készletet használják fel. A napi mintavételi adatokat átlagolva azt állapítottam meg, hogy a tó állapota mindvégig hipertróf volt a májusi és szeptemberi időszakokra nézve.</w:t>
      </w:r>
      <w:r>
        <w:rPr>
          <w:color w:val="000000"/>
          <w:sz w:val="24"/>
          <w:szCs w:val="24"/>
        </w:rPr>
        <w:br/>
        <w:t xml:space="preserve">A keszthelyi térségben a korábban nagymértékű planktonikus eutrofizáció napjainkra jelentősen lecsökkent, a klorofill-a értékek nyáron mezotróf, elvétve eutróf értékeket mutatnak. A tó vizében az összes foszfor koncentrációja méréshatár közeli vagy az alatti, a nitrogén koncentráció is viszonylag alacsony.</w:t>
      </w:r>
      <w:r>
        <w:rPr>
          <w:color w:val="000000"/>
          <w:sz w:val="24"/>
          <w:szCs w:val="24"/>
        </w:rPr>
        <w:br/>
        <w:t xml:space="preserve">A Kis-Balaton részleges kiépítése után is már jelentősen javult a vízminőség és a II. ütem befejezésének hatására a klorofill- a tartalom várhatóan tovább fog csökkenni, mely egyben a trofitást meghatározó nitrogén- és foszforformák terhelésének csökkenését is jelenti. A Védőrendszer fejlesztésének hatására az évi átlagos tápanyag- visszatartási hatásfok is javulni fog.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815823">
    <w:multiLevelType w:val="hybridMultilevel"/>
    <w:lvl w:ilvl="0" w:tplc="277233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815823">
    <w:abstractNumId w:val="608158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02804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