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LIBOR</w:t>
            </w:r>
          </w:p>
          <w:p w:rsidR="00C275A3" w:rsidRDefault="00A96AEC" w:rsidP="00C275A3">
            <w:pPr>
              <w:pStyle w:val="Hallgatokepzes"/>
            </w:pPr>
            <w:r>
              <w:t>Energetics</w:t>
            </w:r>
            <w:r>
              <w:br/>
            </w:r>
            <w:r w:rsidR="00E77B23">
              <w:t>BSc, 8. semester</w:t>
            </w:r>
          </w:p>
          <w:p w:rsidR="00C265CE" w:rsidRPr="009E5FF1" w:rsidRDefault="00E77B23" w:rsidP="009763E0">
            <w:pPr>
              <w:pStyle w:val="Hallgatointezmeny-kar"/>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Ervin Rácz </w:t>
            </w:r>
          </w:p>
          <w:p w:rsidR="00DB4822" w:rsidRDefault="00DB4822" w:rsidP="009763E0">
            <w:pPr>
              <w:pStyle w:val="Konzulensektitulus"/>
            </w:pPr>
            <w:r w:rsidRPr="00DB4822">
              <w:t>associate professor,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short-circuit current of a solar cell in function of the wavelength of the irradiated light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Earth receives 50 billion kWh of energy from the Sun in every second. In other words, during one hour this energy is greater than the human population uses during a whole year. The solar cell is the device which uses energy radiated from the Sun can be converted to electrical energy.</w:t>
      </w:r>
      <w:r>
        <w:rPr>
          <w:color w:val="000000"/>
          <w:sz w:val="24"/>
          <w:szCs w:val="24"/>
        </w:rPr>
        <w:br/>
        <w:t xml:space="preserve">        Today the use of solar energy and other renewable energy sources are even better widespread. In addition to an increase of the number of solar cells, their materials and principle of operation are changing and their manufacturing technologies are developing fast. The aim of the solar cells is to produce as much electrical power per unit area as possible. In order to achieve this goal, it is essential to examine the electrical characteristics of the solar panels as a function of the spectrum of the incoming light; in other words, the composition of wavelengths they receive. Therefore, a fundamental question is how the electrical characteristics of a solar panel (e.g. short-circuit current) depend on the wavelength of the irradiating light. It is important to know that, for example, whether can a given solar panel provide better electrical characteristics in the spectrum of visible light, infrared light or ultraviolet light? The answer may hold crucial importance in the selection of the material(s) of future solar panels, and the examination of their operation and manufacturing technology.</w:t>
      </w:r>
      <w:r>
        <w:rPr>
          <w:color w:val="000000"/>
          <w:sz w:val="24"/>
          <w:szCs w:val="24"/>
        </w:rPr>
        <w:br/>
        <w:t xml:space="preserve">         This paper investigates this important question experimentally in the laboratory of the Power System Department of the Óbuda University. The experiments were carried out with a small solar panel (surface of the solar cell 4.5 cm2). A special light source was used. A monochromator was used to select a narrow, well-defined spectrum of the incoming light for the solar panel. A sensitive current monitor was used to measure the short-circuit current. Using the simple but precise measurement arrangement, I was able to plot the short-circuit current in function of the wavelength of the irradiating light. With an analysis of the obtained current-wavelength graph, the electrical response of the solar cell to various wavelength of light could be investigated. The actual response is detailed in the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81067">
    <w:multiLevelType w:val="hybridMultilevel"/>
    <w:lvl w:ilvl="0" w:tplc="54826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81067">
    <w:abstractNumId w:val="379810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48195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