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SZILARD BESSENYEI</w:t>
            </w:r>
          </w:p>
          <w:p w:rsidR="00C275A3" w:rsidRDefault="00A96AEC" w:rsidP="00C275A3">
            <w:pPr>
              <w:pStyle w:val="Hallgatokepzes"/>
            </w:pPr>
            <w:r>
              <w:t>Electronic and telecommunication</w:t>
            </w:r>
            <w:r>
              <w:br/>
            </w:r>
            <w:r w:rsidR="00E77B23">
              <w:t>BSc, 8. semester</w:t>
            </w:r>
          </w:p>
          <w:p w:rsidR="00C265CE" w:rsidRPr="009E5FF1" w:rsidRDefault="00E77B23" w:rsidP="009763E0">
            <w:pPr>
              <w:pStyle w:val="Hallgatointezmeny-kar"/>
              <w:rPr>
                <w:b/>
                <w:caps/>
              </w:rPr>
            </w:pPr>
            <w:r>
              <w:t>Subotica Technical College</w:t>
            </w:r>
            <w:r w:rsidR="00C275A3">
              <w:br/>
            </w:r>
            <w:r w:rsidR="00DB4822">
              <w:t>Electrical engineer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Szilveszter Pletl PhD</w:t>
            </w:r>
          </w:p>
          <w:p w:rsidR="00DB4822" w:rsidRDefault="00DB4822" w:rsidP="009763E0">
            <w:pPr>
              <w:pStyle w:val="Konzulensektitulus"/>
            </w:pPr>
            <w:r w:rsidRPr="00DB4822">
              <w:t>professor, VTS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Implementation of Autonomous robot and its machine-vision-based control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work was realized in practice, the result was an intelligent rolling around mobile robot. This paper describes the construction of a robot with differential drive, its control mechanism and machine vision-based guidance. The robot is controlled by an ATmega2560 MCU on an Arduino development board. Its structure also contains the following elements: sensor-electronics, two DC motors, two accumulators, a servo motor, vision system with active illumination, and one BT module. A proprietary interface card connects the MCU with the sensors and the actuators. The vision system for the detection of environment includes an active light source and a camera built into a mobile phone. This work presents the operating principle of the robot, the construction process and the results of testing.</w:t>
      </w:r>
    </w:p>
    <w:p>
      <w:pPr>
        <w:widowControl w:val="on"/>
        <w:pBdr/>
        <w:spacing w:before="240" w:after="240" w:line="240" w:lineRule="auto"/>
        <w:ind w:left="0" w:right="0"/>
        <w:jc w:val="left"/>
      </w:pPr>
      <w:r>
        <w:rPr>
          <w:color w:val="000000"/>
          <w:sz w:val="24"/>
          <w:szCs w:val="24"/>
        </w:rPr>
        <w:t xml:space="preserve">The system is equipped with a hierarchical management model. The strategic level guidance is accomplished with an application running on PC based architecture. The running of the application, the implementation and communication of the PC are self-developed. Communication between the PC and the robot is realized via Bluetooth. The implementation of the operation is carried out by two independent programs. The robot can operate in two modes: the first one is the manual control mode, the second one is the autonomous mode. In the latter, the data measured by the sensors of the robot PC can be displayed visually and logically. The First program is the manually operated mode, in which the user can guide the robot using the PC’s keyboard.</w:t>
      </w:r>
    </w:p>
    <w:p>
      <w:pPr>
        <w:widowControl w:val="on"/>
        <w:pBdr/>
        <w:spacing w:before="240" w:after="240" w:line="240" w:lineRule="auto"/>
        <w:ind w:left="0" w:right="0"/>
        <w:jc w:val="left"/>
      </w:pPr>
      <w:r>
        <w:rPr>
          <w:color w:val="000000"/>
          <w:sz w:val="24"/>
          <w:szCs w:val="24"/>
        </w:rPr>
        <w:t xml:space="preserve">The second program implements autonomous guidance. In this mode, the PC controls the robot based on the results of processing a video feed from a mobile phone mounted onto the robot. Image processing is performed on the PC using Emgu CV which is based on the OpenCV libraries. The program includes an image processing module, which is carried out using computer vision. The module includes the most common image-processing algorithms used for the implementations of machine vision, aimed at looking for a reliable determination of an object. The system processes the real-time series of images sent from the camera to the correct application of the OpenCV library of functions. Depending on the results of image processing, the PC sends instructions to the strategic level through a proprietary protocol to the robot. For control on the tactical level, an advanced version of the algorithms developed in 99 by L. Jones, A.M. Flynn and B. A. Seiger was used.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96655">
    <w:multiLevelType w:val="hybridMultilevel"/>
    <w:lvl w:ilvl="0" w:tplc="961157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96655">
    <w:abstractNumId w:val="546966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17745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