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JÓZSEF ÁLMOS</w:t>
            </w:r>
          </w:p>
          <w:p w:rsidR="00C275A3" w:rsidRDefault="00A96AEC" w:rsidP="00C275A3">
            <w:pPr>
              <w:pStyle w:val="Hallgatokepzes"/>
            </w:pPr>
            <w:r>
              <w:t>angoltanár-magyartanár</w:t>
            </w:r>
            <w:r>
              <w:br/>
            </w:r>
            <w:r w:rsidR="00E77B23">
              <w:t>MA,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Vermes Albert</w:t>
            </w:r>
          </w:p>
          <w:p w:rsidR="00DB4822" w:rsidRDefault="00DB4822" w:rsidP="009763E0">
            <w:pPr>
              <w:pStyle w:val="Konzulensektitulus"/>
            </w:pPr>
            <w:r w:rsidRPr="00DB4822">
              <w:t>tszv. 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megértés és fordítás viszonya, szerepe az oktatásban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globalizáció erősödésével, az interkulturális együttműködés és kommunikáció növekvő jelentőségével a fordítás tudománya is egyre nagyobb hangsúlyt kap. Ez a diszciplína is fejlődik, az élet új terein jelenik meg, illetve más viszonyokba helyeződik.</w:t>
      </w:r>
      <w:r>
        <w:rPr>
          <w:color w:val="000000"/>
          <w:sz w:val="24"/>
          <w:szCs w:val="24"/>
        </w:rPr>
        <w:br/>
        <w:t xml:space="preserve">A nyelv- és irodalomtanítás is változik, így elkerülhetetlen, hogy a fordítás tudományának oktatáson belüli szerepe is módosul, újraértelmeződik. Ez a jelenség, illetve folyamat képezte a kutatási munka kiindulási pontját és hátterét.</w:t>
      </w:r>
      <w:r>
        <w:rPr>
          <w:color w:val="000000"/>
          <w:sz w:val="24"/>
          <w:szCs w:val="24"/>
        </w:rPr>
        <w:br/>
        <w:t xml:space="preserve">A tudományos munka tárgya az idegennyelv-oktatás során megjelenő megértési és/vagy fordítási kérdések, problémák, jelenségek értelmezése; valamint az aktuális módszerek ismertetése, azok kritikája, alternatívák bemutatása.</w:t>
      </w:r>
      <w:r>
        <w:rPr>
          <w:color w:val="000000"/>
          <w:sz w:val="24"/>
          <w:szCs w:val="24"/>
        </w:rPr>
        <w:br/>
        <w:t xml:space="preserve">A forrás- és szakirodalom elemzése mellett kutatásaimat empirikus módon is folytattam, ami többek között 100 plusz 30 kérdőív kitöltetését jelentette. A 30 nyelvtanár esetében kíváncsi voltam a fordításhoz való hozzáállásukra, fordítás-módszertani praktikáikra, valamint nyitottságukra az alternatív módszerekkel szemben. A 100 diák esetében szintúgy a fordítással kapcsolatos attitűdjeiket, meglátásaikat vizsgáltam a kérdőívek segítségével.</w:t>
      </w:r>
      <w:r>
        <w:rPr>
          <w:color w:val="000000"/>
          <w:sz w:val="24"/>
          <w:szCs w:val="24"/>
        </w:rPr>
        <w:br/>
        <w:t xml:space="preserve">A cél a tárgynál megjelölt kérdések, problémák, viszonyok részletes feltárása volt. Ezek a következők: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Milyen jellegű a megértés és a fordítás viszonya? Hogyan befolyásolják egymást?</w:t>
      </w:r>
      <w:r>
        <w:rPr>
          <w:color w:val="000000"/>
          <w:sz w:val="24"/>
          <w:szCs w:val="24"/>
        </w:rPr>
        <w:br/>
        <w:t xml:space="preserve">• A fordítás és gyakorlata inkább támogatókra vagy ellenzőkre lel a mai nyelvoktatásban?</w:t>
      </w:r>
      <w:r>
        <w:rPr>
          <w:color w:val="000000"/>
          <w:sz w:val="24"/>
          <w:szCs w:val="24"/>
        </w:rPr>
        <w:br/>
        <w:t xml:space="preserve">• Hogyan van jelen a fordítás az idegennyelv-oktatási módszertanban? Megfelelően használják?</w:t>
      </w:r>
      <w:r>
        <w:rPr>
          <w:color w:val="000000"/>
          <w:sz w:val="24"/>
          <w:szCs w:val="24"/>
        </w:rPr>
        <w:br/>
        <w:t xml:space="preserve">• Milyen alternatív módszerek használhatóak a fordítás megfelelő és egyben hatásos nyelvoktatásbeli alkalmazásához?</w:t>
      </w:r>
      <w:r>
        <w:rPr>
          <w:color w:val="000000"/>
          <w:sz w:val="24"/>
          <w:szCs w:val="24"/>
        </w:rPr>
        <w:br/>
        <w:t xml:space="preserve">• Hogyan viszonyul az idegennyelv-oktatás az irodalmi jellegű szövegekkel való munkához?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végső cél olyan módszerek megtalálása volt, melyek a megértés, az értelmezés és a fordítás viszonyát az irodalom és a nyelv integrált használata, szintézise révén tisztázzák.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09596">
    <w:multiLevelType w:val="hybridMultilevel"/>
    <w:lvl w:ilvl="0" w:tplc="92356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09596">
    <w:abstractNumId w:val="292095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385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