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BALLA PÉTER</w:t>
            </w:r>
          </w:p>
          <w:p w:rsidR="00C275A3" w:rsidRDefault="00A96AEC" w:rsidP="00C275A3">
            <w:pPr>
              <w:pStyle w:val="Hallgatokepzes"/>
            </w:pPr>
            <w:r>
              <w:t>Történelem MA (disc.)</w:t>
            </w:r>
            <w:r>
              <w:br/>
            </w:r>
            <w:r w:rsidR="00E77B23">
              <w:t>MA, 12.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Gebei Sándor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János Zsigmond és Jacob Heracleides – Erdély és Moldva a kis várháborúk korában (1561-1565)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Lukinich Imre tanulmányából (Lukinich Imre: Az északkeleti várháborúk történetéhez. Hadtörténelmi Közlemények, 1913. 370-394., 584-605.) részletesen ismerjük már a Ferdinánd és János Zsigmond között zajló utolsó nyílt katonai összecsapást, amelynek célja a magyar királyi hatalom kizárólagos birtoklása és János Zsigmond kiszorítása volt. A tervet a Ferdinánd körül csoportosuló magyar előkelők vetették fel, többek között Forgách Ferenc, Forgách Simon, Zay Ferenc. A háborúspárt tekintélyét növelte, hogy a trónörökös, Miksa főherceg is a háború megindítása mellett kardoskodott.</w:t>
      </w:r>
      <w:r>
        <w:rPr>
          <w:color w:val="000000"/>
          <w:sz w:val="24"/>
          <w:szCs w:val="24"/>
        </w:rPr>
        <w:br/>
        <w:t xml:space="preserve">Ugyanakkor a dolgozatunkkal meg szeretnénk mutatni, hogy ez a terv túlmutatott János Zsigmond és pártja legyőzésén, a terv célja a térség feletti Habsburg-uralom megszerzése és megszilárdítása volt az Oszmánokkal szemben, ehhez úgy tűnt, hogy megnyerhetik a protestáns lengyel rendeket is, akik jó kapcsolatokat ápoltak Miksával. A terv végcélja Alexandru moldvai vajda elmozdítása volt, a helyére pedig egy görög lutheránus hitű kalandort tenni, Iacob Heraclidét. Heraclide nem volt ismeretlen sem Bécsben, sem pedig Moldvában, korábban már próbálkozott a vajdai cím megszerzésével, de akkor kudarcot vallott. 1560-ban Ferdinánd segítségével kivitelezhetőnek tartotta a tervet, és Bécset arra bíztatta, hogy indítson támadást, mert Moldva megszerzésével és János Zsigmond kiiktatásával elérhető közelségbe kerül az Oszmán Birodalom legyőzése.</w:t>
      </w:r>
      <w:r>
        <w:rPr>
          <w:color w:val="000000"/>
          <w:sz w:val="24"/>
          <w:szCs w:val="24"/>
        </w:rPr>
        <w:br/>
        <w:t xml:space="preserve">János Zsigmond előtt sem volt ismeretlen Heraclide, komoly politikai tényezőként számolt a Bécs által támogatott Heraclidével, akinek a végső terve Erdély, Moldva és Havasalföld egy kézben való összpontosítása volt, és így János Zsigmond ellenfelévé is vált.</w:t>
      </w:r>
      <w:r>
        <w:rPr>
          <w:color w:val="000000"/>
          <w:sz w:val="24"/>
          <w:szCs w:val="24"/>
        </w:rPr>
        <w:br/>
        <w:t xml:space="preserve">Dolgozatunkat ennek a háborúnak szentelnénk, és a források segítségével szeretnénk bebizonyítani, hogy ez nemcsak egy magyarországi konfliktus volt, hanem a térségben befolyással rendelkező államok harca a régió feletti uralomért, amelyben összecsapott egymással a Habsburg Monarchia, az Oszmán Birodalom és a Lengyel Királyság-Litván Nagyfejedelemség. Ezenfelül elemezni szeretnénk Iacob Heraldice és János Zsigmond kapcsolatát, melyiknek volt nagyobb esélye elnyerni a Porta támogatását, és mennyire számítottak egyenrangúnak a Fényes Porta szemében.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491655">
    <w:multiLevelType w:val="hybridMultilevel"/>
    <w:lvl w:ilvl="0" w:tplc="96348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491655">
    <w:abstractNumId w:val="944916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56521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