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FORGO</w:t>
            </w:r>
          </w:p>
          <w:p w:rsidR="00C275A3" w:rsidRDefault="00A96AEC" w:rsidP="00C275A3">
            <w:pPr>
              <w:pStyle w:val="Hallgatokepzes"/>
            </w:pPr>
            <w:r>
              <w:t>Tourism and catering </w:t>
            </w:r>
            <w:r>
              <w:br/>
            </w:r>
            <w:r w:rsidR="00E77B23">
              <w:t>BA, 6. semester</w:t>
            </w:r>
          </w:p>
          <w:p w:rsidR="00C265CE" w:rsidRPr="009E5FF1" w:rsidRDefault="00E77B23" w:rsidP="00BA6BAF">
            <w:pPr>
              <w:pStyle w:val="Hallgatointezmeny-kar"/>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Zsuzsanna Igo Tothne Dr. </w:t>
            </w:r>
          </w:p>
          <w:p w:rsidR="00DB4822" w:rsidRDefault="00DB4822" w:rsidP="00BA6BAF">
            <w:pPr>
              <w:pStyle w:val="Konzulensektitulus"/>
            </w:pPr>
            <w:r w:rsidRPr="00DB4822">
              <w:t>Practice instructor,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popularity of the Pilis region in Hungary and the role of the region in our national tourism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Pilis Mountains; Customs; Favourite activities of the visitors; excursions- tourism; gastronomy</w:t>
      </w:r>
      <w:r>
        <w:t xml:space="preserve"/>
      </w:r>
    </w:p>
    <w:p>
      <w:pPr>
        <w:widowControl w:val="on"/>
        <w:pBdr/>
        <w:spacing w:before="240" w:after="240" w:line="240" w:lineRule="auto"/>
        <w:ind w:left="0" w:right="0"/>
        <w:jc w:val="left"/>
      </w:pPr>
      <w:r>
        <w:rPr>
          <w:color w:val="000000"/>
          <w:sz w:val="24"/>
          <w:szCs w:val="24"/>
        </w:rPr>
        <w:t xml:space="preserve">In my paper written for the Students’ Science Circle I examine the place of the tourism of the Pilis–Mountain region, and through the example of Pilisszentkereszt I present an ordinary day of a village populated by Slovak minority people. My main interest is in the extent to which nature appears in the life of the inhabitants and I try to highlight the most important factors which support and motivate travel and outings. I start from the hypothesis that tours in the natural environment of the region have been reduced considerably recently. I think that the forests of the Pilis hills are mainly visited by people who live in their proximity, and perhaps by sportsmen who find a suitable environment for their preparations and training and workouts. I document my statements with the help of the results of a questionnaire. My questions refer mainly to tourist behaviour and methods and means of spending their leisure time in the region. When I assessed the results of the questionnaire it became clear that most of the tourists are from the neighbourhood of the Pilis mountains, most of them drive to the region and characteristically spend a very short time in the region. I close my paper expressing my view according to which if we want Pilisszentkereszt to become a primary tourist target there is need for adequate marketing policy and activity, and potent investors and targeted investments are a must.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88770">
    <w:multiLevelType w:val="hybridMultilevel"/>
    <w:lvl w:ilvl="0" w:tplc="13305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88770">
    <w:abstractNumId w:val="437887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252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