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BARANYI DIÁNA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Fekete Ilona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Fiatal felnőttek hallgatói mobilitásának vizsgálata az Eszterházy Károly Főiskolán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hallgatói mobilitás jelenségét vizsgálom, különös figyelmet fordítva az Eszterházy Károly Főiskola hallgatóinak mobilitási tevékenységeinek megismerésére. A téma meglehetősen közel áll hozzám, érdekelnek a saját kortárs csoportom mobilitáshoz fűződő viszonyai, szokásai. A külföldi egyetemjárás nem új jelenség, csupán a fogalom változott meg. Dolgozatomban kifejtem a hallgatói mobilitás fogalmát, történetét, szociológiai és kultúrtörténeti jelentőségét. Hazai és nemzetközi adatokat összevetve párhuzamot vonok az Eszterházy Károly Főiskolán zajló mobilitás és a nemzetközi trendek között. A kutatás szerves részét képezik továbbá interjúk, melyeket magyar, de külföldi mobilitási programban részt vett hallgatókkal, valamint külföldi, de intézményünk mobilitási programjában részt vevő hallgatókkal készítettem. Az interjúk több aspektusból vizsgálják a mobilitási programot, kiváltképpen a kulturális szegmensekre helyezem a hangsúlyt, valamint a kultúrafogyasztási szokásokat is vizsgálom.</w:t>
      </w:r>
      <w:r>
        <w:rPr>
          <w:color w:val="000000"/>
          <w:sz w:val="24"/>
          <w:szCs w:val="24"/>
        </w:rPr>
        <w:br/>
        <w:t xml:space="preserve">Vajon miért vesznek részt hallgatók külföldi tanulmányutakon? Hogyan élik meg ezt az időszakot? Mikor nevezhető mobilnak egy hallgató? Ehhez hasonló kérdésekre kerestem a választ.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306735">
    <w:multiLevelType w:val="hybridMultilevel"/>
    <w:lvl w:ilvl="0" w:tplc="76302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06735">
    <w:abstractNumId w:val="283067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9516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