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DÉLCZEGI EMŐKE SZILVIA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Velencei Jolán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szakkollégium belső hálózatának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hálózat;kapcsolat;szervezet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szervezetek valós hálózatainak feltérképezése, egy pillanatkép megmutatása az adott belső struktúráról. Ehhez megvizsgáltam egy szakkollégium belső hálózatában lévő formális, informális és szakmai kapcsolatokat.</w:t>
      </w:r>
      <w:r>
        <w:rPr>
          <w:color w:val="000000"/>
          <w:sz w:val="24"/>
          <w:szCs w:val="24"/>
        </w:rPr>
        <w:br/>
        <w:t xml:space="preserve">Egy szervezetben felhalmozódó tudás legnagyobb része tacit, azaz hallgatólagos tudás, és ennek átadásának elengedhetetlen része a szocializáció, hiszen a tudásátadás és megosztás nélkülözhetetlen feltétele egy erős belső hálózat megléte. Dolgozatomban bemutatom a kutatásomhoz szükséges hálózattudomány alapfogalmait, áttekintve Euler gráfelméletétől Barabási Albert-László komplex hálózati megközelítéséig, azaz azt a fejlődési utat, melyet bejárva a hálózattudomány önálló diszciplínává vált.</w:t>
      </w:r>
      <w:r>
        <w:rPr>
          <w:color w:val="000000"/>
          <w:sz w:val="24"/>
          <w:szCs w:val="24"/>
        </w:rPr>
        <w:br/>
        <w:t xml:space="preserve">Kutatásom célja egy szakkollégium, mint önálló szervezet belső hálózatának elemzése, a meglévő szakmai, informális hálók közötti kapcsolatok feltárása. A szakkollégiumok, mint szervezetek működésének megértéshez röviden bemutatom a szakkollégiumi mozgalmat, és körvonalazom a vizsgált szakkollégium profilját. A kutatáshoz a szervezeti hálózatkutatás széleskörű eszköztárából választottam módszereket, mint például a szociomátrix elemzés, és mérőszámokat, mint például a multiplexitás foka, kapcsolatok ereje, pontok „presztízse” és „elérhetősége”. A felmérés online kérdőív formájában készült, mely a szervezeti hierarchia, az informális és szakmai kapcsolatok vizsgálatára fókuszált. Az anonimizált válaszok alapján az adatok lehetővé tették több réteg vizsgálatát.</w:t>
      </w:r>
      <w:r>
        <w:rPr>
          <w:color w:val="000000"/>
          <w:sz w:val="24"/>
          <w:szCs w:val="24"/>
        </w:rPr>
        <w:br/>
        <w:t xml:space="preserve">Az elemzés megmutatja a háló gyenge és erős pontjait. Az egyéni szint vizsgálatán felül a bizottságok, felelős szakmai egységek közötti kapcsolatokra is rávilágít. Kutatásom eredményeként fény derül arra, hogy a szakkollégiumi közös munkában hol a leggyengébb a tudásáramlás, és a jövőben mely területet érdemes fejleszteni a hatékonyabb szervezeti együttműködés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66632">
    <w:multiLevelType w:val="hybridMultilevel"/>
    <w:lvl w:ilvl="0" w:tplc="45784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66632">
    <w:abstractNumId w:val="64266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906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