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KÖTELES NORINA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Gombaszögi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Mestertanár,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Miskolc idegenforgalmi fejlesztésének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Miskolc; idegenforgalom; 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annak vizsgálata, hogyan fejleszthető Miskolc turisztikai szerepe a térségben. A téma megválasztásánál nagyban közrejátszott, hogy miskolci lakos vagyok, és fontosnak tartom a város turisztikai lehetőségeinek hatékony kiaknázását. A dolgozat ismerteti Miskolc történelmét, látnivalóit, valamint idegenforgalmi helyzetét a régiós versenytársakéval szemben.</w:t>
      </w:r>
      <w:r>
        <w:rPr>
          <w:color w:val="000000"/>
          <w:sz w:val="24"/>
          <w:szCs w:val="24"/>
        </w:rPr>
        <w:br/>
        <w:t xml:space="preserve">Két évvel ezelőtt is végeztem egy primer kutatást az ottani lakosok, illetve olyan személyek körében, akik már valamilyen szabadidős tevékenység céljából a városba utaztak. Azokat a tényezőket vizsgáltam, amelyeket a megkérdezett személyek erősségnek tartanak, valamint azokat, amelyek távol tartják a várostól az utazókat.</w:t>
      </w:r>
      <w:r>
        <w:rPr>
          <w:color w:val="000000"/>
          <w:sz w:val="24"/>
          <w:szCs w:val="24"/>
        </w:rPr>
        <w:br/>
        <w:t xml:space="preserve">Bevezetésként a dolgozat rövid áttekintést nyújt Miskolc múltjáról, műemlékeiről, nevezetességeiről, hogy miről is híres a város. Ezután, összehasonlítja ezeket az értékeket országos és régiós szinten, helyzetelemzést végezve, hova tudja pozícionálni Miskolc jelenlegi helyzetét a konkurenciáéval szemben. Megvizsgálva a lehetséges gazdasági és társadalmi viszonyokat.</w:t>
      </w:r>
      <w:r>
        <w:rPr>
          <w:color w:val="000000"/>
          <w:sz w:val="24"/>
          <w:szCs w:val="24"/>
        </w:rPr>
        <w:br/>
        <w:t xml:space="preserve">A következő rész egy SWOT-analízis keretein belül tér ki a fontosabb részletekre, ami majd választ ad arra, hogy a helyzetelemzésben feltárt eredmények valóban hitelesek. Ez egy részletes kivizsgálás arra vonatkozóan, hogy a város birtokában levő értékeket, hogyan tudja kamatoztatni, illetve a lehetőségeket milyen mértékben tudja kihasználni.</w:t>
      </w:r>
      <w:r>
        <w:rPr>
          <w:color w:val="000000"/>
          <w:sz w:val="24"/>
          <w:szCs w:val="24"/>
        </w:rPr>
        <w:br/>
        <w:t xml:space="preserve">Az utolsó részben a két megkérdezés adatainak kielemzése következik, vizsgálva a változásokat, a fejlődést. Végezetül a felhasznált adatok alapján a konklúzió levonására kerül sor. A fejlesztési javaslatokban bemutatom, hogy hogyan lehetne Miskolcot a turisták számára kedvezőbb desztinációként feltüntetni, idegenforgalmi jelentőségét növelni.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85450">
    <w:multiLevelType w:val="hybridMultilevel"/>
    <w:lvl w:ilvl="0" w:tplc="500831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85450">
    <w:abstractNumId w:val="975854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72010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