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BORBELY MATE</w:t>
            </w:r>
          </w:p>
          <w:p w:rsidR="00C275A3" w:rsidRDefault="00A96AEC" w:rsidP="00C275A3">
            <w:pPr>
              <w:pStyle w:val="Hallgatokepzes"/>
            </w:pPr>
            <w:r>
              <w:t>Architectural design</w:t>
            </w:r>
            <w:r>
              <w:br/>
            </w:r>
            <w:r w:rsidR="00E77B23">
              <w:t>BA, 6.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Soltra E. Tamás</w:t>
            </w:r>
          </w:p>
          <w:p w:rsidR="00DB4822" w:rsidRDefault="00DB4822" w:rsidP="00E11062">
            <w:pPr>
              <w:pStyle w:val="Konzulensek"/>
            </w:pPr>
            <w:r w:rsidRPr="00DB4822">
              <w:t>associate 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Portals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Portal series is an experiment of dimensions to create a portal with plastical ambitions. The pieces of the series symbolises the states of beeing between indoors and outdoors and also the states of beeing indoor and outdoor. This is visualized using five different types of plastical forms made with a combination of wood and glass. The series is a search for the role of the Portal within both the physical and philosophical dimensions of spaces.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74804">
    <w:multiLevelType w:val="hybridMultilevel"/>
    <w:lvl w:ilvl="0" w:tplc="80020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74804">
    <w:abstractNumId w:val="80474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303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