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GODOR</w:t>
            </w:r>
          </w:p>
          <w:p w:rsidR="00C275A3" w:rsidRDefault="00A96AEC" w:rsidP="00C275A3">
            <w:pPr>
              <w:pStyle w:val="Hallgatokepzes"/>
            </w:pPr>
            <w:r>
              <w:t>Management and leadership</w:t>
            </w:r>
            <w:r>
              <w:br/>
            </w:r>
            <w:r w:rsidR="00E77B23">
              <w:t>MSc, 5.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ÉVA KADOCSA</w:t>
            </w:r>
          </w:p>
          <w:p w:rsidR="00DB4822" w:rsidRDefault="00C275A3" w:rsidP="004D7940">
            <w:pPr>
              <w:pStyle w:val="Hallgatokepzes"/>
            </w:pPr>
            <w:r>
              <w:t>Management and Leadership</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Zsolt Roland Szabo PhD</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Value Innovation in the Hungarian Healthcare Market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Hungarian health care market; value innovation; blue ocean strategy; integrated research methodology; multi-dimensional scaling</w:t>
      </w:r>
      <w:r>
        <w:t xml:space="preserve"/>
      </w:r>
    </w:p>
    <w:p>
      <w:pPr>
        <w:widowControl w:val="on"/>
        <w:pBdr/>
        <w:spacing w:before="240" w:after="240" w:line="240" w:lineRule="auto"/>
        <w:ind w:left="0" w:right="0"/>
        <w:jc w:val="left"/>
      </w:pPr>
      <w:r>
        <w:rPr>
          <w:color w:val="000000"/>
          <w:sz w:val="24"/>
          <w:szCs w:val="24"/>
        </w:rPr>
        <w:t xml:space="preserve">The scope of this research is the Hungarian health care market as the industry is currently experiencing dynamic changes: consumer preferences are shifting from traditional to modern expectations, private health services are playing a more important role and health tourism is flourishing. In this paper we aim to reveal what kind of value innovation can be carried out on the Hungarian health care market by exploring consumers’ current and hidden needs. The paper answers the following questions:</w:t>
      </w:r>
      <w:r>
        <w:rPr>
          <w:color w:val="000000"/>
          <w:sz w:val="24"/>
          <w:szCs w:val="24"/>
        </w:rPr>
        <w:br/>
        <w:t xml:space="preserve">• Which customer segments can be identified on the Hungarian health care market?</w:t>
      </w:r>
      <w:r>
        <w:rPr>
          <w:color w:val="000000"/>
          <w:sz w:val="24"/>
          <w:szCs w:val="24"/>
        </w:rPr>
        <w:br/>
        <w:t xml:space="preserve">• What are the consumers’ preferences and hidden needs of the different customer segments?</w:t>
      </w:r>
      <w:r>
        <w:rPr>
          <w:color w:val="000000"/>
          <w:sz w:val="24"/>
          <w:szCs w:val="24"/>
        </w:rPr>
        <w:br/>
        <w:t xml:space="preserve">• How is it possible to carry out a value innovation based on the current preferences and the hidden needs, by using the ‘4 actions’ framework?</w:t>
      </w:r>
      <w:r>
        <w:rPr>
          <w:color w:val="000000"/>
          <w:sz w:val="24"/>
          <w:szCs w:val="24"/>
        </w:rPr>
        <w:br/>
        <w:t xml:space="preserve">• Moreover, the paper aims to digest a significant question regarding the research methodology: How can the qualitative and quantitative methodologies be integrated and both used during the process of value innovation?</w:t>
      </w:r>
      <w:r>
        <w:rPr>
          <w:color w:val="000000"/>
          <w:sz w:val="24"/>
          <w:szCs w:val="24"/>
        </w:rPr>
        <w:br/>
        <w:t xml:space="preserve">The main theoretical background of the research is the blue ocean strategy and the value innovation.</w:t>
      </w:r>
      <w:r>
        <w:rPr>
          <w:color w:val="000000"/>
          <w:sz w:val="24"/>
          <w:szCs w:val="24"/>
        </w:rPr>
        <w:br/>
        <w:t xml:space="preserve">The research was carried out by an integrated research methodology, by using qualitative data reduction. Qualitative information was transformed into quantitative data and was analyzed by some given performance dimensions created by multi-dimensional scaling.</w:t>
      </w:r>
      <w:r>
        <w:rPr>
          <w:color w:val="000000"/>
          <w:sz w:val="24"/>
          <w:szCs w:val="24"/>
        </w:rPr>
        <w:br/>
        <w:t xml:space="preserve">As a result of this research we:</w:t>
      </w:r>
      <w:r>
        <w:rPr>
          <w:color w:val="000000"/>
          <w:sz w:val="24"/>
          <w:szCs w:val="24"/>
        </w:rPr>
        <w:br/>
        <w:t xml:space="preserve">• Identified 5 different service categories on the Hungarian health care market (’European’, service packages, ’express’, personal relationship, flexible). 27 performance dimensions were created based on the interviews then narrowed into 5 categories by analyzing the correlation coefficients during the multi-dimensional scaling.</w:t>
      </w:r>
      <w:r>
        <w:rPr>
          <w:color w:val="000000"/>
          <w:sz w:val="24"/>
          <w:szCs w:val="24"/>
        </w:rPr>
        <w:br/>
        <w:t xml:space="preserve">• Revealed the following minimum expected product features by customers: shorter waiting time, complex health care services, empathic and expert doctors, good service location.</w:t>
      </w:r>
      <w:r>
        <w:rPr>
          <w:color w:val="000000"/>
          <w:sz w:val="24"/>
          <w:szCs w:val="24"/>
        </w:rPr>
        <w:br/>
        <w:t xml:space="preserve">• Revealed the following hidden needs of consumers: prevention, alternative cure methodologies, consultancy activities, mental hygienic consultancy, language skills and complimentary tourism services.</w:t>
      </w:r>
      <w:r>
        <w:rPr>
          <w:color w:val="000000"/>
          <w:sz w:val="24"/>
          <w:szCs w:val="24"/>
        </w:rPr>
        <w:br/>
        <w:t xml:space="preserve">• Created the possible value innovations on the Hungarian health care market based on the identified service categories and consumers’ hidden needs by using the ‘4 actions’ framework.</w:t>
      </w:r>
      <w:r>
        <w:rPr>
          <w:color w:val="000000"/>
          <w:sz w:val="24"/>
          <w:szCs w:val="24"/>
        </w:rPr>
        <w:br/>
        <w:t xml:space="preserve">This paper concludes the almost perfect service portfolio for the different customer segments based on the logic of value innovation focusing on consumers’ hidden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4228">
    <w:multiLevelType w:val="hybridMultilevel"/>
    <w:lvl w:ilvl="0" w:tplc="98536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4228">
    <w:abstractNumId w:val="41794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536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