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ÉVA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Pintér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Drámajátékban integrált matematikai nevelés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lét az egyik legmeghatározóbb időszak a gyermekek életében. Mind a személyiségformálásban, mind az iskolai évekre való felkészülésben nagy jelentősége van.</w:t>
      </w:r>
      <w:r>
        <w:rPr>
          <w:color w:val="000000"/>
          <w:sz w:val="24"/>
          <w:szCs w:val="24"/>
        </w:rPr>
        <w:br/>
        <w:t xml:space="preserve">Mindezt figyelembe véve dolgozatom témájául fontos területet, az óvodai matematikai nevelés vizsgálatát választottam. Kutatásom során a matematika korai játékos alapozásának lehetőségeit, emellett fontosságát, feladatát, elveit gyűjtöttem össze szakirodalmak alapján, melyet ezután átültettem a gyakorlatba. Dolgozatomban a drámajátékba integrált matematikai nevelés lehetőségét vizsgálom, a drámajáték jótékony hatásait, megannyi lehetőségét kihasználva az önfeledt és egyben fejlesztő jellegű matematikai játékhoz.</w:t>
      </w:r>
      <w:r>
        <w:rPr>
          <w:color w:val="000000"/>
          <w:sz w:val="24"/>
          <w:szCs w:val="24"/>
        </w:rPr>
        <w:br/>
        <w:t xml:space="preserve">Kutatásom a következő hipotézisekre épül:</w:t>
      </w:r>
      <w:r>
        <w:rPr>
          <w:color w:val="000000"/>
          <w:sz w:val="24"/>
          <w:szCs w:val="24"/>
        </w:rPr>
        <w:br/>
        <w:t xml:space="preserve">1. Drámajáték, dramatizálás segítségével lehet az óvodában matematikai fejlesztést végezni.</w:t>
      </w:r>
      <w:r>
        <w:rPr>
          <w:color w:val="000000"/>
          <w:sz w:val="24"/>
          <w:szCs w:val="24"/>
        </w:rPr>
        <w:br/>
        <w:t xml:space="preserve">2. Differenciálás segítségével sikeres lehet ez a módszer a kiscsoportosok (3-4 évesek) fejlesztésére is.</w:t>
      </w:r>
      <w:r>
        <w:rPr>
          <w:color w:val="000000"/>
          <w:sz w:val="24"/>
          <w:szCs w:val="24"/>
        </w:rPr>
        <w:br/>
        <w:t xml:space="preserve">3. Minden tevékenység megvalósítható frontális dramatizálással.</w:t>
      </w:r>
      <w:r>
        <w:rPr>
          <w:color w:val="000000"/>
          <w:sz w:val="24"/>
          <w:szCs w:val="24"/>
        </w:rPr>
        <w:br/>
        <w:t xml:space="preserve">A drámajátékokat általam írt, különböző témájú, különböző problémahelyzeteket tartalmazó mesékkel készítettem el, melyeknek megoldásában segítenek a matematikai ismeretek. Többek között a következő nevelési célok jelentek meg: méretek megismertetése, méretek, mennyiségek közötti különbségek megállapítása összeméréssel, érzékszervi benyomás alapján, sorba rendezés alapozása, halmazalkotás alapozása, kis darabszámok megállapítása számlálással, stb. A mesék dramatizálását videón rögzítettem, amit utána elemeztem. A megvalósítás egységeiben az érzelmi fejlődés lehetőségét és az értelmi fejlesztés lehetőségeit vizsgáltam.</w:t>
      </w:r>
      <w:r>
        <w:rPr>
          <w:color w:val="000000"/>
          <w:sz w:val="24"/>
          <w:szCs w:val="24"/>
        </w:rPr>
        <w:br/>
        <w:t xml:space="preserve">Eddigi tapasztalatok alapján úgy gondolom, hogy kiscsoport után egészen hét éves korig lehetne ezekkel fejleszteni a gyerekeket, ezzel élményszerűvé varázsolni a nagyobb gyermekek matematikai ismeretszerzését is, hogy sikeresek lehessenek majd az iskolai kihívások során, emellett ezzel a módszerrel megszerethessék a matematikai jellegű ismeretszerzés folyamatát, problémahelyzetek megoldását.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40659">
    <w:multiLevelType w:val="hybridMultilevel"/>
    <w:lvl w:ilvl="0" w:tplc="55814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40659">
    <w:abstractNumId w:val="89440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609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