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KLÁRA BERNADETT SZABÓ</w:t>
            </w:r>
          </w:p>
          <w:p w:rsidR="00C275A3" w:rsidRDefault="00A96AEC" w:rsidP="00C275A3">
            <w:pPr>
              <w:pStyle w:val="Hallgatokepzes"/>
            </w:pPr>
            <w:r>
              <w:t>primaryschool teacher </w:t>
            </w:r>
            <w:r>
              <w:br/>
            </w:r>
            <w:r w:rsidR="00E77B23">
              <w:t>BA,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 College</w:t>
            </w:r>
            <w:r w:rsidR="00C275A3">
              <w:br/>
            </w:r>
            <w:r w:rsidR="00DB4822">
              <w:t>Teacher Treaning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Éva Fehér</w:t>
            </w:r>
          </w:p>
          <w:p w:rsidR="00DB4822" w:rsidRDefault="00DB4822" w:rsidP="00E11062">
            <w:pPr>
              <w:pStyle w:val="Konzulensek"/>
            </w:pPr>
            <w:r w:rsidRPr="00DB4822">
              <w:t>professor's assistant , KF TFK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Teaching a child to be a interpretative reader and music listener with the help of drama pedagogy's tools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intention in this thesis was to demonstrate whether it is possible to create unconventional Music lessons, which on I can achieve to teach students through different drama games how to be an interpretative reader and music listener. In my research I have studied in detail the places of music education and the drama pedagogy in the education system, and these two areas’s methodologies. With the researches, I did, in professional literature and methodology, I created a methodological experiment which with my goals were to examine if I can motivate students with the tools of drama pedagogy to take part actively in Music lessons, and not just hear but listen carefully to the classical music. Moreover I was curious if I can motivate them to read about that musical topic in their freetime. As the researches show it was a successful experiment, using the drama pedagogy is a good way to teach music. The drama activities help the teachers to make interesting and enjoyable lessons, students will have a better attitude in classical music after these unconventional Music lessons.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235420">
    <w:multiLevelType w:val="hybridMultilevel"/>
    <w:lvl w:ilvl="0" w:tplc="713693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235420">
    <w:abstractNumId w:val="75235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263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