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PUSKAS</w:t>
            </w:r>
          </w:p>
          <w:p w:rsidR="00C275A3" w:rsidRDefault="00A96AEC" w:rsidP="00C275A3">
            <w:pPr>
              <w:pStyle w:val="Hallgatokepzes"/>
            </w:pPr>
            <w:r>
              <w:t>Graphic Design </w:t>
            </w:r>
            <w:r>
              <w:br/>
            </w:r>
            <w:r w:rsidR="00E77B23">
              <w:t>BA, 6.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Racmolnar</w:t>
            </w:r>
          </w:p>
          <w:p w:rsidR="00DB4822" w:rsidRDefault="00DB4822" w:rsidP="00E11062">
            <w:pPr>
              <w:pStyle w:val="Konzulensek"/>
            </w:pPr>
            <w:r w:rsidRPr="00DB4822">
              <w:t>University teacher,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Anti-fashion, Anti-fashion adverts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Anti-fashion, anti-fashion adverts</w:t>
      </w:r>
    </w:p>
    <w:p>
      <w:pPr>
        <w:widowControl w:val="on"/>
        <w:pBdr/>
        <w:spacing w:before="240" w:after="240" w:line="240" w:lineRule="auto"/>
        <w:ind w:left="0" w:right="0"/>
        <w:jc w:val="left"/>
      </w:pPr>
      <w:r>
        <w:rPr>
          <w:color w:val="000000"/>
          <w:sz w:val="24"/>
          <w:szCs w:val="24"/>
        </w:rPr>
        <w:t xml:space="preserve">Marcell Puskás</w:t>
      </w:r>
      <w:r>
        <w:rPr>
          <w:color w:val="000000"/>
          <w:sz w:val="24"/>
          <w:szCs w:val="24"/>
        </w:rPr>
        <w:br/>
        <w:t xml:space="preserve">Budapest College of Communication and Business, Artistic Campus</w:t>
      </w:r>
      <w:r>
        <w:rPr>
          <w:color w:val="000000"/>
          <w:sz w:val="24"/>
          <w:szCs w:val="24"/>
        </w:rPr>
        <w:br/>
        <w:t xml:space="preserve">Graphic Design, 2014, third year</w:t>
      </w:r>
      <w:r>
        <w:rPr>
          <w:color w:val="000000"/>
          <w:sz w:val="24"/>
          <w:szCs w:val="24"/>
        </w:rPr>
        <w:br/>
        <w:t xml:space="preserve">Tutor: Sándor Rácmolnár, artist</w:t>
      </w:r>
    </w:p>
    <w:p>
      <w:pPr>
        <w:widowControl w:val="on"/>
        <w:pBdr/>
        <w:spacing w:before="240" w:after="240" w:line="240" w:lineRule="auto"/>
        <w:ind w:left="0" w:right="0"/>
        <w:jc w:val="left"/>
      </w:pPr>
      <w:r>
        <w:rPr>
          <w:color w:val="000000"/>
          <w:sz w:val="24"/>
          <w:szCs w:val="24"/>
        </w:rPr>
        <w:t xml:space="preserve">In my work I would like to introduce the dark side of the fashion. The main questions are: How does the fashion make itself? And furthermore how does the fashion suffer from this ideal? How the big fashion houses behave with their customers? Why the costumers are sad, and how can the fashion change their identity from their birth to their death? Why can the customers think that they are sad, imperfect, and why do they think models in the pictures and in the shows are more beautiful from them. Moreover I would like to present the dark side of the designer’s life. Designers are also think that they are not good enough for big fashion houses and they are also vulnerable. Models and designers are also live in big stress, that’s why they have lots of problems from fashion. We know lots of examples when models or designers becomes alcoholic, or addicted to drugs.</w:t>
      </w:r>
    </w:p>
    <w:p>
      <w:pPr>
        <w:widowControl w:val="on"/>
        <w:pBdr/>
        <w:spacing w:before="240" w:after="240" w:line="240" w:lineRule="auto"/>
        <w:ind w:left="0" w:right="0"/>
        <w:jc w:val="left"/>
      </w:pPr>
      <w:r>
        <w:rPr>
          <w:color w:val="000000"/>
          <w:sz w:val="24"/>
          <w:szCs w:val="24"/>
        </w:rPr>
        <w:t xml:space="preserve">In the first chapter I would like to search answers for this questions.</w:t>
      </w:r>
      <w:r>
        <w:rPr>
          <w:color w:val="000000"/>
          <w:sz w:val="24"/>
          <w:szCs w:val="24"/>
        </w:rPr>
        <w:br/>
        <w:t xml:space="preserve">In the second chapter I present the whole creative process from the beginnings. First of all I drew some fashion sketches. After this I developed the sketches, they formed into fashion illustration. After this they transformed anti-fashion illustration, and the final process they become complex pictures.</w:t>
      </w:r>
      <w:r>
        <w:rPr>
          <w:color w:val="000000"/>
          <w:sz w:val="24"/>
          <w:szCs w:val="24"/>
        </w:rPr>
        <w:br/>
        <w:t xml:space="preserve">In the third chapter I present the pop-art’s critical attitude for the consumer society, and the definition of pop-art, and finally I present Tamás Király, the anti-fashion fashion designer, and Morbach Armin the anti-fashion fashion photographer.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29714">
    <w:multiLevelType w:val="hybridMultilevel"/>
    <w:lvl w:ilvl="0" w:tplc="20325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29714">
    <w:abstractNumId w:val="74129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378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