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AGNES MUTZHAUSZ</w:t>
            </w:r>
          </w:p>
          <w:p w:rsidR="00C275A3" w:rsidRDefault="00A96AEC" w:rsidP="00C275A3">
            <w:pPr>
              <w:pStyle w:val="Hallgatokepzes"/>
            </w:pPr>
            <w:r>
              <w:t>Recreation</w:t>
            </w:r>
            <w:r>
              <w:br/>
            </w:r>
            <w:r w:rsidR="00E77B23">
              <w:t>MSc, 4. semester</w:t>
            </w:r>
          </w:p>
          <w:p w:rsidR="00C265CE" w:rsidRPr="009E5FF1" w:rsidRDefault="00E77B23" w:rsidP="00BA6BAF">
            <w:pPr>
              <w:pStyle w:val="Hallgatointezmeny-kar"/>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Akos Toth</w:t>
            </w:r>
          </w:p>
          <w:p w:rsidR="00DB4822" w:rsidRDefault="00DB4822" w:rsidP="00BA6BAF">
            <w:pPr>
              <w:pStyle w:val="Konzulensektitulus"/>
            </w:pPr>
            <w:r w:rsidRPr="00DB4822">
              <w:t>Assistant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Changes in leisure time among 13-14 year olds (Comparative analysis of survey data from 2011 to 2014)</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free time; mental health; sence of coherence; sport; passive activities</w:t>
      </w:r>
      <w:r>
        <w:t xml:space="preserve"/>
      </w:r>
    </w:p>
    <w:p>
      <w:pPr>
        <w:widowControl w:val="on"/>
        <w:pBdr/>
        <w:spacing w:before="240" w:after="240" w:line="240" w:lineRule="auto"/>
        <w:ind w:left="0" w:right="0"/>
        <w:jc w:val="left"/>
      </w:pPr>
      <w:r>
        <w:rPr>
          <w:color w:val="000000"/>
          <w:sz w:val="24"/>
          <w:szCs w:val="24"/>
        </w:rPr>
        <w:t xml:space="preserve">The aim of my research was the comparison of the free-time habits of primary school students living in Szekszárd, and the survey of the effects that their free-time activities have on their mental health within 2 years. I did my research in January of 2014. I made my inquiry in the upper classes of the primary school of Illyés Gyula Faculty of Education, University of Pécs that is located in Szekszárd. I handed out 130 questionnaires to the students, and I got 125 of them back. The questionnaire was made according to the 2011 one. As a statistic analysis I used chi-square test and rankcorrelation.</w:t>
      </w:r>
    </w:p>
    <w:p>
      <w:pPr>
        <w:widowControl w:val="on"/>
        <w:pBdr/>
        <w:spacing w:before="240" w:after="240" w:line="240" w:lineRule="auto"/>
        <w:ind w:left="0" w:right="0"/>
        <w:jc w:val="left"/>
      </w:pPr>
      <w:r>
        <w:rPr>
          <w:color w:val="000000"/>
          <w:sz w:val="24"/>
          <w:szCs w:val="24"/>
        </w:rPr>
        <w:t xml:space="preserve">During my research I realised that the students generally have 2,6 hours free time per weekday, while on the weekends it tends to be somewhat more. Among the students the most preferred activities include TV-watching, computer-related activities, Internet surfing and doing some sport. I measured the popularity of these activities in a scale that expands from 1 to 10. According to the measurement, the Internet turned out to be the most popular, with an average result of 7,3. Nowadays, students can even mingle these activities with the help of fancy smart phones that are available on the market. These days, quite a large number of the students (83%) own a smart phone. Apart from this, 80% of the students do some sport, and around 42,4% of them is a member of a sport club. The majority of the 7th and 8th grade students responded that they also like to read, but most of them doesn’t prefer this on a daily basis.</w:t>
      </w:r>
      <w:r>
        <w:rPr>
          <w:color w:val="000000"/>
          <w:sz w:val="24"/>
          <w:szCs w:val="24"/>
        </w:rPr>
        <w:br/>
        <w:t xml:space="preserve">Comparing this current study and the one I made in 2011, it is evident that the order of these free time activities hasn’t changed, but their frequency increased a lot.</w:t>
      </w:r>
      <w:r>
        <w:rPr>
          <w:color w:val="000000"/>
          <w:sz w:val="24"/>
          <w:szCs w:val="24"/>
        </w:rPr>
        <w:br/>
        <w:t xml:space="preserve">During the examination of the sense of coherence, the students got 55.4% on average, that is favourable.</w:t>
      </w:r>
    </w:p>
    <w:p>
      <w:pPr>
        <w:widowControl w:val="on"/>
        <w:pBdr/>
        <w:spacing w:before="240" w:after="240" w:line="240" w:lineRule="auto"/>
        <w:ind w:left="0" w:right="0"/>
        <w:jc w:val="left"/>
      </w:pPr>
      <w:r>
        <w:rPr>
          <w:color w:val="000000"/>
          <w:sz w:val="24"/>
          <w:szCs w:val="24"/>
        </w:rPr>
        <w:t xml:space="preserve">I was also interested in how the students’ pastime activities changed since the survey carried out in 2011. I made the conclusion that the frequency of many pastime activities changed a lot within the years. On the other hand, free time activites like the computer and the Internet have a significant influance on the stundents’ sense of coherence.</w:t>
      </w:r>
    </w:p>
    <w:p>
      <w:pPr>
        <w:widowControl w:val="on"/>
        <w:pBdr/>
        <w:spacing w:before="240" w:after="240" w:line="240" w:lineRule="auto"/>
        <w:ind w:left="0" w:right="0"/>
        <w:jc w:val="left"/>
      </w:pPr>
      <w:r>
        <w:rPr>
          <w:color w:val="000000"/>
          <w:sz w:val="24"/>
          <w:szCs w:val="24"/>
        </w:rPr>
        <w:t xml:space="preserve">According to my research it can be stated that the students generally have 3 hours of free-time that they spend with passive activities that negatively influence their mental health.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650988">
    <w:multiLevelType w:val="hybridMultilevel"/>
    <w:lvl w:ilvl="0" w:tplc="431686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650988">
    <w:abstractNumId w:val="986509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87950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