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GYURKOVICS JÁNOS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Lengyel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Egyetemek és tudományos parkok szerepe a helyi gazdaságfejlesztésben: Szeged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tudományos park; egyetem; helyi gazdaságfejlesztés; elmaradott régió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megváltozott gazdasági folyamataiban a tudás egyre fontosabb szerepet tölt be. A tudás növekvő jelentősége a tudást előállító intézményeket a gazdaságfejlesztési beavatkozások középpontjába állította. Az intézmények közül különös érdeklődés övezi az egyetemeket, hiszen ez a szereplői kör biztosítja a kvalifikált munkaerőt, valamint a hosszú távú vállalati versenyelőnyökhöz szükséges új tudás és innovációk magját, melyek egy térség gazdasági fejlődésének kulcsát jelenthetik. Ez különösen érdekes az egyetemekkel rendelkező relatíve fejletlenebb régiók számára, mert e térségek ezekre az intézményekre építve tudnak a tudásalapú gazdaság folyamataiba bekapcsolódni. A gazdaságfejlesztés eszköztára is kibővült az egyetemekre közvetlenül építő eszközökkel, melyek egyik típusát a tudományos parkok jelentik. Ezek azonban közel sem egyszerűen alkalmazható eszközök, melyet a fejlesztésüket illető szakmai konszenzus hiánya és a számos sikertelen példa is alátámaszt. Ennek ellenére a tudományos parkok a relatíve fejlett és fejletlenebb térségekben egyaránt a fejlesztéspolitika szerves részét képezik.</w:t>
      </w:r>
      <w:r>
        <w:rPr>
          <w:color w:val="000000"/>
          <w:sz w:val="24"/>
          <w:szCs w:val="24"/>
        </w:rPr>
        <w:br/>
        <w:t xml:space="preserve">Jelen dolgozatban egyetemmel rendelkező relatíve fejletlenebb térségekben található tudományos parkok kérdéskörét járom körbe. Azonosítani kívánom, hogy milyen szempontokat célszerű figyelembe venni ezekben a térségekben tudományos parkok kialakítása és működtetése során az egyetemek helyi gazdaságra gyakorolt hatásainak növelése érdekében. Célom – általánosan elfogadott fejlesztési módszertan hiányában – előbb egy szempontrendszer felállítása, majd e szempontok mentén javaslatok megfogalmazása a szegedi tudományos park fejlesztéséhez kapcsolódóan. A szempontrendszer megalkotását az egyetemek és a tudományos parkok irodalmára támaszkodva tettem meg. A szakirodalom alapján öt főbb szempontot különítettem el – egyetemekkel való kapcsolat; földrajzi elhelyezkedés; fizikai környezet; menedzsment és szolgáltatások; park imázsa –, melyek mentén a megállapításaimat rendszereztem. Fő üzenetként az mondható el, hogy a szegedi tudományos parkot nem az ELI, hanem a helyi egyetem tudásbázisára kell alapozni és az ELI jelenlétét elsősorban egy nemzetközileg ismert és vonzó imázs kialakításához célszerű felhasználni. Meg kell azonban azt is jegyezni, hogy a tudományos parkon jóval túlmutató fejlesztésekre is szükség van, mint a tágabb térség üzleti és egyéb szolgáltatásainak javítása, illetve a magasan képzettek tömegének megtartásához szükséges inspiratív környezet megteremtése.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91963">
    <w:multiLevelType w:val="hybridMultilevel"/>
    <w:lvl w:ilvl="0" w:tplc="52888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91963">
    <w:abstractNumId w:val="963919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459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