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FÉNYES CSONGOR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Gyáni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Horthy-kor politikai elitje memoár-elemzések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Horthy-kor politikai elitje</w:t>
      </w:r>
      <w:r>
        <w:rPr>
          <w:color w:val="000000"/>
          <w:sz w:val="24"/>
          <w:szCs w:val="24"/>
        </w:rPr>
        <w:br/>
        <w:t xml:space="preserve">Memoár elemzések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két világháború közötti magyar társadalomnak egy igen szűk csoportjával, az úgynevezett politikai elittel foglalkozik. A politikai elitet nem „kívülről” hanem „belülről”–személyes önéletírások segítségével igyekszem feltérképezni.</w:t>
      </w:r>
      <w:r>
        <w:rPr>
          <w:color w:val="000000"/>
          <w:sz w:val="24"/>
          <w:szCs w:val="24"/>
        </w:rPr>
        <w:br/>
        <w:t xml:space="preserve">A dolgozat keretét a bevezető és az összegző fejezet adja, a kettő közötti részt további öt egységre osztható, melyek az alábbi módon épülnek fel.</w:t>
      </w:r>
      <w:r>
        <w:rPr>
          <w:color w:val="000000"/>
          <w:sz w:val="24"/>
          <w:szCs w:val="24"/>
        </w:rPr>
        <w:br/>
        <w:t xml:space="preserve">Az első fejezetben röviden definiálom az elitet, mint társadalmi csoportot. A második részben meghatározom, hogy mit értek elit illetve elitek alatt a két világháború közötti magyar társadalomban, a fejezet folytatásaképp hosszabban írok a politikai elitről, továbbá annak változásáról a Horthy-korban. A harmadik fejezetben bemutatom a forrásaim műfaji sajátosságai, valamint azoknak „olvasási módja” illetve pár szót fogok szólni a memoárok keletkezéseinek történetéről továbbá olvasó közönségéről is. A negyedik szekcióban ismertetem az itt vizsgált három önéletíró életútját, ahogyan ők azt elbeszélik visszaemlékezéseikben.</w:t>
      </w:r>
      <w:r>
        <w:rPr>
          <w:color w:val="000000"/>
          <w:sz w:val="24"/>
          <w:szCs w:val="24"/>
        </w:rPr>
        <w:br/>
        <w:t xml:space="preserve">Az ötödik fejezetében a három önéletíró életútját összevetve végzek összehasonlító elemzést; ebben hosszabban kitérek az egyes életutakban megfigyelhető hasonlóságokra, illetve különbségekre. Szó lesz az iskolarendszer szerepéről, a későbbi karriermintákról, valamint a politikai elitbe való be- és kikerülésről, továbbá a személyes döntések mögött meghúzódó egyéni értékrendekről is.</w:t>
      </w:r>
      <w:r>
        <w:rPr>
          <w:color w:val="000000"/>
          <w:sz w:val="24"/>
          <w:szCs w:val="24"/>
        </w:rPr>
        <w:br/>
        <w:t xml:space="preserve">A befejező részben röviden összegzem, hogy mik az előnyei a memoároknak a hagyományosan vett történeti dokumentumokkal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95888">
    <w:multiLevelType w:val="hybridMultilevel"/>
    <w:lvl w:ilvl="0" w:tplc="99853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95888">
    <w:abstractNumId w:val="22295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192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