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ZSOLT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Olajos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Sporttáplálkozás a rövid-és középtávfutók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versenysportoló; táplálkozás; sporttáplálkozás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rövid-és középtávfutó versenysportolók táplálkozási szokásainak elemzése volt, továbbá, hogy munkámmal ösztönzést és útmutatást adjak mindazoknak, akik még nem ismerték fel, hogy mekkora aránnyal bír a táplálkozás, ha a teljesítmény összetevőiről beszélünk.</w:t>
      </w:r>
      <w:r>
        <w:rPr>
          <w:color w:val="000000"/>
          <w:sz w:val="24"/>
          <w:szCs w:val="24"/>
        </w:rPr>
        <w:br/>
        <w:t xml:space="preserve">Vizsgálatomba 79 versenysportolót vontam be. A mintám 40 nőből és 39 férfiból áll, 43-an rövidtávon (100m, 200m, 400 m) és 36-an középtávon (800m, 1500m) futnak. Mivel az ország egész területére kiterjedt a vizsgálat, ezért a távolsági és egyéb természetű problémákat online kérdőívszerkesztő segítségével hidaltam át. Az adatok feldolgozásához SPSS 16.0 verziószámú statisztikai szoftvert használtam.</w:t>
      </w:r>
      <w:r>
        <w:rPr>
          <w:color w:val="000000"/>
          <w:sz w:val="24"/>
          <w:szCs w:val="24"/>
        </w:rPr>
        <w:br/>
        <w:t xml:space="preserve">A vizsgált sportolók táplálkozása nem minden esetben felelt meg a szakirodalmi, szakértői ajánlásoknak. Kiemelném itt az elégtelen napi folyadék, illetve kalória bevitelt mind a két csoport részéről. A szénhidrátok, fehérjék és zsírok bevitelének aránya egyik csoportnál sem mondható optimálisnak, ugyanis fehérje-és zsírbevitelük tekintetében meg sem közelítik a sportágukhoz ajánlott értékeket.</w:t>
      </w:r>
      <w:r>
        <w:rPr>
          <w:color w:val="000000"/>
          <w:sz w:val="24"/>
          <w:szCs w:val="24"/>
        </w:rPr>
        <w:br/>
        <w:t xml:space="preserve">A kapott eredményekből azt a következtetést vontam le, hogy a középtávfutók jobban odafigyelnek a táplálkozásra, illetve a táplálkozás teljesítményoptimalizáló tényezőire.</w:t>
      </w:r>
      <w:r>
        <w:rPr>
          <w:color w:val="000000"/>
          <w:sz w:val="24"/>
          <w:szCs w:val="24"/>
        </w:rPr>
        <w:br/>
        <w:t xml:space="preserve">A jövőben olyan nagyobb elemszámú, mélyreható vizsgálatokra lenne szükség, melyek legalább az olimpiai sportágak élmezőnyének táplálkozási szokásait elemeznék. A kapott adatokat össze lehetne hasonlítani nyugatabbra fekvő nemzetek sportolóinak adataival és levonni a jövő szempontjából fontos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24580">
    <w:multiLevelType w:val="hybridMultilevel"/>
    <w:lvl w:ilvl="0" w:tplc="81794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24580">
    <w:abstractNumId w:val="38024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794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