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OROSZ DÁVID</w:t>
            </w:r>
          </w:p>
          <w:p w:rsidR="00C275A3" w:rsidRDefault="00A96AEC" w:rsidP="00C275A3">
            <w:pPr>
              <w:pStyle w:val="Hallgatokepzes"/>
            </w:pPr>
            <w:r>
              <w:t>Sportszervező</w:t>
            </w:r>
            <w:r>
              <w:br/>
            </w:r>
            <w:r w:rsidR="00E77B23">
              <w:t>BSc, 6. félév</w:t>
            </w:r>
          </w:p>
          <w:p w:rsidR="00C265CE" w:rsidRPr="009E5FF1" w:rsidRDefault="00E77B23" w:rsidP="00BA6BAF">
            <w:pPr>
              <w:pStyle w:val="Hallgatointezmeny-kar"/>
              <w:rPr>
                <w:b/>
                <w:caps/>
              </w:rPr>
            </w:pPr>
            <w:r>
              <w:t>Nyíregyházi Főiskola</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Seregi Ernő</w:t>
            </w:r>
          </w:p>
          <w:p w:rsidR="00DB4822" w:rsidRDefault="00DB4822" w:rsidP="00BA6BAF">
            <w:pPr>
              <w:pStyle w:val="Konzulensektitulus"/>
            </w:pPr>
            <w:r w:rsidRPr="00DB4822">
              <w:t>főiskolai docens,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Hegy- és sportmászók motivációs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extrém sportok; hegymászás; sportmászás; döntéshozatali folyamat; motivációs tényezők</w:t>
      </w:r>
      <w:r>
        <w:t xml:space="preserve"/>
      </w:r>
    </w:p>
    <w:p>
      <w:pPr>
        <w:widowControl w:val="on"/>
        <w:pBdr/>
        <w:spacing w:before="240" w:after="240" w:line="240" w:lineRule="auto"/>
        <w:ind w:left="0" w:right="0"/>
        <w:jc w:val="left"/>
      </w:pPr>
      <w:r>
        <w:rPr>
          <w:color w:val="000000"/>
          <w:sz w:val="24"/>
          <w:szCs w:val="24"/>
        </w:rPr>
        <w:t xml:space="preserve">Dolgozatomat Pólusné Thiry Éva vizsgálata ihlette. Ő hegymászókat, barlangászokat, valamint falmászókat vizsgált. Az én esetemben csupán a hegymászók és sportmászók vizsgálatáról van szó, viszont a sportmászókat további két csoportra osztottam: sziklamászókra és teremben mászókra. Az adatgyűjtést kérdőíves módszerrel végeztem. Dolgozatom elsődleges célja az volt, hogy az elemszám jelentős mértékű megnövelésével megcáfoljam Pólusné Thiry Éva eredményeit, mert személyes tapasztalataim ellentmondásba kerültek velük. 273 főt gyűjtöttem össze, melyből 169 volt férfi, és 104 volt nő. Sportág szerint pedig 83 hegymászó, 87 sziklamászó és 103 falmászó vett részt a vizsgálatban. Ezen kívül szerettem volna megtudni, hogy a résztvevők milyen arányban szeretnek a szabadban és a termekben mászni. Az eredmények Pólusné eredményeit igazolták, és pontosították is azokat. A belső motivációs tényezők sokkal hangsúlyosabbak, mint a külső faktorok. Leginkább saját határaiknak a megismerése érdekében sportolnak, és a hirdetések hatása volt a legelenyészőbb mértékű motivációs tényező. Továbbá az extrém sportokat nagyobb arányban űzik a férfiak, mint a nők, és ez az arány az egyes sportágakon belül is megfigyelhető.</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18128">
    <w:multiLevelType w:val="hybridMultilevel"/>
    <w:lvl w:ilvl="0" w:tplc="12316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18128">
    <w:abstractNumId w:val="65718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534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