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ORBÁN</w:t>
            </w:r>
          </w:p>
          <w:p w:rsidR="00C275A3" w:rsidRDefault="00A96AEC" w:rsidP="00C275A3">
            <w:pPr>
              <w:pStyle w:val="Hallgatokepzes"/>
            </w:pPr>
            <w:r>
              <w:t>English and American Studies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Rachel Appleby</w:t>
            </w:r>
          </w:p>
          <w:p w:rsidR="00DB4822" w:rsidRDefault="00DB4822" w:rsidP="009763E0">
            <w:pPr>
              <w:pStyle w:val="Konzulensektitulus"/>
            </w:pPr>
            <w:r w:rsidRPr="00DB4822">
              <w:t>lector,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films and series in language learning outside the classroom - A filmek és sorozatok szerepe az idegen nyelvek osztálytermen kívüli tanulásában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choice was language learning, which includes various opportunities; therefore, each learner can find their own way to improve their skills. The focus of this paper is on the effect of watching films and series in a foreign language outside the classroom on language learning. I expected that under certain conditions, watching films and series will be confirmed as an effective language learning method for improving listening skills, vocabulary and communication.</w:t>
      </w:r>
      <w:r>
        <w:rPr>
          <w:color w:val="000000"/>
          <w:sz w:val="24"/>
          <w:szCs w:val="24"/>
        </w:rPr>
        <w:br/>
        <w:t xml:space="preserve">In the first part of the paper, I summarised research findings in four points. First, those conditions were observed under which watching films and series can be a useful language learning tool. Then, I investigated whether genres make a difference in this question. I also presented the possible influence subtitles have on this issue. Finally, I described the actual benefits learners can gain from watching films and series in a foreign language.</w:t>
      </w:r>
      <w:r>
        <w:rPr>
          <w:color w:val="000000"/>
          <w:sz w:val="24"/>
          <w:szCs w:val="24"/>
        </w:rPr>
        <w:br/>
        <w:t xml:space="preserve">Besides studies on this field, I used the results of a questionnaire I designed to have an insight in this subject. In order to understand more the motivation behind using films and series as a way of language learning, I made three interviews with Hungarian language learners.</w:t>
      </w:r>
      <w:r>
        <w:rPr>
          <w:color w:val="000000"/>
          <w:sz w:val="24"/>
          <w:szCs w:val="24"/>
        </w:rPr>
        <w:br/>
        <w:t xml:space="preserve">It was concluded that research as well as the results of the questionnaire and the interviews supported that watching films and series in a foreign language is advantageous to lexicon, listening skills and communication.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36744">
    <w:multiLevelType w:val="hybridMultilevel"/>
    <w:lvl w:ilvl="0" w:tplc="72637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36744">
    <w:abstractNumId w:val="29636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275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