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BENYUSOVICS EDINA HTJ.</w:t>
            </w:r>
          </w:p>
          <w:p w:rsidR="00C275A3" w:rsidRDefault="00A96AEC" w:rsidP="00C275A3">
            <w:pPr>
              <w:pStyle w:val="Hallgatokepzes"/>
            </w:pPr>
            <w:r>
              <w:t>Katonai üzemeltetés</w:t>
            </w:r>
            <w:r>
              <w:br/>
            </w:r>
            <w:r w:rsidR="00E77B23">
              <w:t>BSc, 2.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Földi László alez.</w:t>
            </w:r>
          </w:p>
          <w:p w:rsidR="00DB4822" w:rsidRDefault="00DB4822" w:rsidP="009763E0">
            <w:pPr>
              <w:pStyle w:val="Konzulensektitulus"/>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Katonai eredetű barnamezős területek szénhidrogén szennyezettségének kármentesítési folyamatai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Tudományos Diákköri Konferenciára készült dolgozatom a katonai eredetű barnamezős területek szénhidrogén szennyezettségének kármentesítési folyamataival foglalkozik. A dolgozattal célom bemutatni az ilyen jellegű szennyezettséget szenvedett területek kármentesítési módszereit.</w:t>
      </w:r>
      <w:r>
        <w:rPr>
          <w:color w:val="000000"/>
          <w:sz w:val="24"/>
          <w:szCs w:val="24"/>
        </w:rPr>
        <w:br/>
        <w:t xml:space="preserve">Elsősorban a barnamező fogalma és annak külön katonai eredetű típusa került bemutatásra. Ezt követően kutatásom során elvégeztem a magyarországi katonai eredetű barnamezős területek országos szintű áttekintésének jellemzését. Ennek eredménye rámutat a kármentesítés fontosságára, mellyel már a magyarországi programok és irányelvek is foglalkoznak, elismerve ezek szükségességét és nélkülözhetetlenségét.</w:t>
      </w:r>
      <w:r>
        <w:rPr>
          <w:color w:val="000000"/>
          <w:sz w:val="24"/>
          <w:szCs w:val="24"/>
        </w:rPr>
        <w:br/>
        <w:t xml:space="preserve">Magyarország egy Európai Uniós pályázaton elnyerte annak lehetőségét, mellyel az Unió kimondottan a hazai katonai eredetű barnamezős területek kármentesítését támogatja. Jelenleg ezen a projekten belül 5 egykori katonai terület újul meg, melyek mind üzemanyag tároló és raktározó bázisként funkcionáltak, valamint közös jellemzőjük, hogy területükön nagymértékű szénhidrogén szennyezettség van jelen, ebből adódóan kármentesítésük azonos problémáik kezelésére keres megoldást. Ennek kapcsán elemeztem az általános kármentesítési módszereket, specifikusan az öt kiemelt területtel kapcsolatban, csak azok érintett környezeti közegeire vizsgáltan. Így a dolgozatban hangsúlyosan kifejtésre került a talaj és felszín alatti vízkészlet kármentesítésének folyamatai. Majd ezeknek a módszereket összehasonlítottam az öt kiemelt terület egyikén alkalmazott kármentesítési eljárásokkal, melyből a jelenleg alkalmazott eljárással kapcsolatban lehetett következtetéseket megállapítani. Ezáltal a dolgozat a kármentesítési eljárások megismerésén túl, egy mintaterületet kiemelve végigkísér egy sikeres kármentesítés folyamatot is.</w:t>
      </w:r>
      <w:r>
        <w:rPr>
          <w:color w:val="000000"/>
          <w:sz w:val="24"/>
          <w:szCs w:val="24"/>
        </w:rPr>
        <w:br/>
        <w:t xml:space="preserve">Végül pedig minden barnamezős terület célja, hogy megvalósulhasson a terület rehabilitálása és újra hasznos területté válhasson. A sikeres kármentesítés eredményeképpen pedig nemcsak újra használatba vonható területet kapunk, hanem megszüntetjük annak a lehetőségét is, hogy az a továbbiakban káros, szennyező hatással legyen a környezetére.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74539">
    <w:multiLevelType w:val="hybridMultilevel"/>
    <w:lvl w:ilvl="0" w:tplc="42484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74539">
    <w:abstractNumId w:val="387745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991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