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FALUDI ORSOLYA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Földi László alez.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vegyi terrorizmus jellemzői veszélyei és az ellene való védekezés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Tudományos diákköri munkám témájául a vegyi terrorizmus jellemző veszélyeinek bemutatását és az ellenük való lehetséges védekezési módok ismertetését választottam. A téma aktualitását bizonyítja a 2013-as évben Szíriában történt vegyi fegyverekkel végrehajtott támadás, valamint a tény, hogy a vegyipar fénykorát éljük. Egy bekövetkezett terrorcselekmény maga a megtestesült katasztrófahelyzet, amely közvetlenül érinti a lakosságot. Ezek az események nagyszámú áldozatokkal járhatnak váratlanságuknál fogva, de az áldozatok száma a megfelelő felkészüléssel csökkenthető.</w:t>
      </w:r>
      <w:r>
        <w:rPr>
          <w:color w:val="000000"/>
          <w:sz w:val="24"/>
          <w:szCs w:val="24"/>
        </w:rPr>
        <w:br/>
        <w:t xml:space="preserve">Dolgozatom első részében ismertetem az egyes mérgező harcanyagok tulajdonságait, a vegyi hadviselés kezdetét, és a vegyi fegyverek betiltására tett nemzetközi erőfeszítéseket. Ebben a fejezetben megemlítem a vegyipari létesítményekben végrehajtható szabotázsakciók lehetőségét is, mely a vegyi terrorizmus egy olyan részét képezi, ahol nem vegyi fegyverekkel hajtanak végre támadást, de a lényegi károkozást vegyi anyagokkal végzik. Ezt követő részben írok a terrorizmus főbb jellemvonásairól, működési logikájáról és a vegyi fegyverekkel való kapcsolatáról, valamint a terroristák általi felhasználhatóságuk legvalószínűbb formáiról. A célpontokat illetően az általam legveszélyeztetettebbnek ítéltekről írok. A terrorizmus szerteágazó problémáját lehetetlen egy műben összefoglalni, ezért a teljesség igénye nélkül mutatom be magát a jelenséget. Pályamunkám utolsó fejezetében írok a katasztrófa elhárításban együttműködő szervekről, akiknek az együttes szerepvállalására szükség van a hatékony fellépéshez. Kitérek arra, hogy milyen tenni valók lehetnek a megelőzés területén és, hogy egy lehetséges esemény során mik azok a feltételek, amikre feltétlenül szükségük lehet az elhárításban illetve a mentésben résztvevőknek.</w:t>
      </w:r>
      <w:r>
        <w:rPr>
          <w:color w:val="000000"/>
          <w:sz w:val="24"/>
          <w:szCs w:val="24"/>
        </w:rPr>
        <w:br/>
        <w:t xml:space="preserve">Az összegzésben kiemelem a fontosságát a szoros együttműködésnek a különböző terrorelhárító szolgálatokkal és a terrorizmus ellen küzdő nemzetközi szervezetekkel, valamint javaslatot teszek annak további vizsgálatára, hogy a kritikus infrastruktúra elemek megfelelő védettséggel rendelkeznek e egy esetleges vegyi támadás esetére.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12433">
    <w:multiLevelType w:val="hybridMultilevel"/>
    <w:lvl w:ilvl="0" w:tplc="48678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12433">
    <w:abstractNumId w:val="975124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292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