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KISFALUDI-BAK ZSOMBOR</w:t>
            </w:r>
          </w:p>
          <w:p w:rsidR="00C275A3" w:rsidRDefault="00A96AEC" w:rsidP="00C275A3">
            <w:pPr>
              <w:pStyle w:val="Hallgatokepzes"/>
            </w:pPr>
            <w:r>
              <w:t>Geotehnical engineering</w:t>
            </w:r>
            <w:r>
              <w:br/>
            </w:r>
            <w:r w:rsidR="00E77B23">
              <w:t>MSc, 2. semester</w:t>
            </w:r>
          </w:p>
          <w:p w:rsidR="00C265CE" w:rsidRPr="009E5FF1" w:rsidRDefault="00E77B23" w:rsidP="00C275A3">
            <w:pPr>
              <w:pStyle w:val="Hallgatokepzes"/>
              <w:rPr>
                <w:b/>
                <w:caps/>
              </w:rPr>
            </w:pPr>
            <w:r>
              <w:t>Technical University of Cluj-Napoca</w:t>
            </w:r>
            <w:r w:rsidR="00C275A3">
              <w:br/>
            </w:r>
            <w:r w:rsidR="00DB4822">
              <w:t>Construction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Gobesz Ferdinánd-Zsongor</w:t>
            </w:r>
          </w:p>
          <w:p w:rsidR="00DB4822" w:rsidRDefault="00DB4822" w:rsidP="00E11062">
            <w:pPr>
              <w:pStyle w:val="Konzulensek"/>
            </w:pPr>
            <w:r w:rsidRPr="00DB4822">
              <w:t>associate professor, HT</w:t>
            </w:r>
          </w:p>
        </w:tc>
      </w:tr>
      <w:tr w:rsidR="00DB4822" w:rsidTr="00DB4822">
        <w:tc>
          <w:tcPr>
            <w:tcW w:w="9854" w:type="dxa"/>
          </w:tcPr>
          <w:p w:rsidR="00DB4822" w:rsidRPr="00DB4822" w:rsidRDefault="00DB4822" w:rsidP="004D7940">
            <w:pPr>
              <w:pStyle w:val="Konzulensek"/>
            </w:pPr>
            <w:r w:rsidRPr="00DB4822">
              <w:t>Drd. Farkas Csaba</w:t>
            </w:r>
          </w:p>
          <w:p w:rsidR="00DB4822" w:rsidRDefault="00DB4822" w:rsidP="00E11062">
            <w:pPr>
              <w:pStyle w:val="Konzulensek"/>
            </w:pPr>
            <w:r w:rsidRPr="00DB4822">
              <w:t>assistant lecturer,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distribution functions in civil engineering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the research, as well the first part of the project was learning about the function of the normal distribution, understanding all the properties of the function and searching the possible aplications of the function. During this learning period we have observed that the function could be used in the optimization of some processes in which, if we would use mathematical graphics for the modelling, we would find some extreme, non-equal variations. We found some of these variations in the domain of the constructions, mostly in the area of hydrotehnical engineering. Based on this observation, we wrote a program and designed a new structure.</w:t>
      </w:r>
      <w:r>
        <w:rPr>
          <w:color w:val="000000"/>
          <w:sz w:val="24"/>
          <w:szCs w:val="24"/>
        </w:rPr>
        <w:br/>
        <w:t xml:space="preserve">In order to display that the Gaussian function can be observed, we have designed and built a representation model, based upon the one we saw in the Science Museum of Boston.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44303">
    <w:multiLevelType w:val="hybridMultilevel"/>
    <w:lvl w:ilvl="0" w:tplc="85586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44303">
    <w:abstractNumId w:val="246443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0041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