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ROSSI MADARÁSZ</w:t>
            </w:r>
          </w:p>
          <w:p w:rsidR="00C275A3" w:rsidRDefault="00A96AEC" w:rsidP="00C275A3">
            <w:pPr>
              <w:pStyle w:val="Hallgatokepzes"/>
            </w:pPr>
            <w:r>
              <w:t>Automation and applied informatics</w:t>
            </w:r>
            <w:r>
              <w:br/>
            </w:r>
            <w:r w:rsidR="00E77B23">
              <w:t>BSc, 4. semester</w:t>
            </w:r>
          </w:p>
          <w:p w:rsidR="00C265CE" w:rsidRPr="009E5FF1" w:rsidRDefault="00E77B23" w:rsidP="00C275A3">
            <w:pPr>
              <w:pStyle w:val="Hallgatokepzes"/>
              <w:rPr>
                <w:b/>
                <w:caps/>
              </w:rPr>
            </w:pPr>
            <w:r>
              <w:t>Sapientia EMTE</w:t>
            </w:r>
            <w:r w:rsidR="00C275A3">
              <w:br/>
            </w:r>
            <w:r w:rsidR="00DB4822">
              <w:t>Technical and Human Sciences</w:t>
            </w:r>
          </w:p>
        </w:tc>
        <w:tc>
          <w:tcPr>
            <w:tcW w:w="4914" w:type="dxa"/>
          </w:tcPr>
          <w:p w:rsidR="00DB4822" w:rsidRPr="00DB4822" w:rsidRDefault="00DB4822" w:rsidP="004D7940">
            <w:pPr>
              <w:pStyle w:val="Hallgatonev"/>
              <w:rPr>
                <w:caps/>
              </w:rPr>
            </w:pPr>
            <w:r w:rsidRPr="00DB4822">
              <w:rPr>
                <w:caps/>
              </w:rPr>
              <w:t>CSABA NAGY</w:t>
            </w:r>
          </w:p>
          <w:p w:rsidR="00DB4822" w:rsidRDefault="00C275A3" w:rsidP="004D7940">
            <w:pPr>
              <w:pStyle w:val="Hallgatokepzes"/>
            </w:pPr>
            <w:r>
              <w:t>Automation and applied informatics</w:t>
            </w:r>
            <w:r w:rsidR="00A96AEC">
              <w:br/>
              <w:t>BSc, 8. semester</w:t>
            </w:r>
          </w:p>
          <w:p w:rsidR="00DB4822" w:rsidRDefault="00DB4822" w:rsidP="004D7940">
            <w:pPr>
              <w:pStyle w:val="Hallgatointezmeny-kar"/>
            </w:pPr>
            <w:r>
              <w:t>Sapientia EMTE</w:t>
            </w:r>
          </w:p>
          <w:p w:rsidR="00C265CE" w:rsidRPr="009E5FF1" w:rsidRDefault="00DB4822" w:rsidP="004D7940">
            <w:pPr>
              <w:pStyle w:val="Hallgatointezmeny-kar"/>
              <w:rPr>
                <w:b/>
                <w:caps/>
              </w:rPr>
            </w:pPr>
            <w:r>
              <w:t>Technical and Human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PATKA</w:t>
            </w:r>
          </w:p>
          <w:p w:rsidR="00C275A3" w:rsidRDefault="00A96AEC" w:rsidP="00C275A3">
            <w:pPr>
              <w:pStyle w:val="Hallgatokepzes"/>
            </w:pPr>
            <w:r>
              <w:t>Computer science</w:t>
            </w:r>
            <w:r>
              <w:br/>
            </w:r>
            <w:r w:rsidR="00E77B23">
              <w:t>BSc, 8. semester</w:t>
            </w:r>
          </w:p>
          <w:p w:rsidR="00C265CE" w:rsidRPr="009E5FF1" w:rsidRDefault="00E77B23" w:rsidP="00C275A3">
            <w:pPr>
              <w:pStyle w:val="Hallgatokepzes"/>
              <w:rPr>
                <w:b/>
                <w:caps/>
              </w:rPr>
            </w:pPr>
            <w:r>
              <w:t>Sapientia EMTE</w:t>
            </w:r>
            <w:r w:rsidR="00C275A3">
              <w:br/>
            </w:r>
            <w:r w:rsidR="00DB4822">
              <w:t>Technical and Human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Domokos PhD</w:t>
            </w:r>
          </w:p>
          <w:p w:rsidR="00DB4822" w:rsidRDefault="00DB4822" w:rsidP="00E11062">
            <w:pPr>
              <w:pStyle w:val="Konzulensek"/>
            </w:pPr>
            <w:r w:rsidRPr="00DB4822">
              <w:t>Lecturer, EMTE MHK</w:t>
            </w:r>
          </w:p>
        </w:tc>
      </w:tr>
      <w:tr w:rsidR="00DB4822" w:rsidTr="00DB4822">
        <w:tc>
          <w:tcPr>
            <w:tcW w:w="9854" w:type="dxa"/>
          </w:tcPr>
          <w:p w:rsidR="00DB4822" w:rsidRPr="00DB4822" w:rsidRDefault="00DB4822" w:rsidP="004D7940">
            <w:pPr>
              <w:pStyle w:val="Konzulensek"/>
            </w:pPr>
            <w:r w:rsidRPr="00DB4822">
              <w:t>Hunor Sándor</w:t>
            </w:r>
          </w:p>
          <w:p w:rsidR="00DB4822" w:rsidRDefault="00DB4822" w:rsidP="00E11062">
            <w:pPr>
              <w:pStyle w:val="Konzulensek"/>
            </w:pPr>
            <w:r w:rsidRPr="00DB4822">
              <w:t>Researcher, PMTE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 of a model hovercraft with help of inertial sensors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main goal is the design and creation of a hovercraft which can be controlled by hand gestures. Moreover by using a robotic arm it can place dices on various target areas on the map. Three motors are responsible for the movement of the vehicle. One is built into the base of the aircraft to ensure floating, the other two are mounted on the front and the rear of the vehicle making horizontal movement possible. Rudders are placed behind the propelling engines which control the hovercraft by regulating the air current's direction. The hovercraft can be controlled in multiple ways, first of which is the classical control method, when only one of the propelling engines functions and the hovercraft is steered by the rudders. Another method is when the two rudders are turned in the same direction and with the engines working in unison it enables the craft to move sideways. The third method is when the rudders are faced in opposing direction, allowing the hovercraft to spin around its vertical axis.</w:t>
      </w:r>
    </w:p>
    <w:p>
      <w:pPr>
        <w:widowControl w:val="on"/>
        <w:pBdr/>
        <w:spacing w:before="240" w:after="240" w:line="240" w:lineRule="auto"/>
        <w:ind w:left="0" w:right="0"/>
        <w:jc w:val="left"/>
      </w:pPr>
      <w:r>
        <w:rPr>
          <w:color w:val="000000"/>
          <w:sz w:val="24"/>
          <w:szCs w:val="24"/>
        </w:rPr>
        <w:t xml:space="preserve">A four core microcomputer is placed on the vehicle, which runs a Linux operating system and enables video streaming. The on-board controller placed on the hovercraft is responsible for stabilizing the vehicle with the use of an accelerometer.</w:t>
      </w:r>
    </w:p>
    <w:p>
      <w:pPr>
        <w:widowControl w:val="on"/>
        <w:pBdr/>
        <w:spacing w:before="240" w:after="240" w:line="240" w:lineRule="auto"/>
        <w:ind w:left="0" w:right="0"/>
        <w:jc w:val="left"/>
      </w:pPr>
      <w:r>
        <w:rPr>
          <w:color w:val="000000"/>
          <w:sz w:val="24"/>
          <w:szCs w:val="24"/>
        </w:rPr>
        <w:t xml:space="preserve">This work presents the structure of the hovercraft, the design process of the controlling circuits and their operation and the controlling algorithms as well.</w:t>
      </w:r>
    </w:p>
    <w:p>
      <w:pPr>
        <w:widowControl w:val="on"/>
        <w:pBdr/>
        <w:spacing w:before="240" w:after="240" w:line="240" w:lineRule="auto"/>
        <w:ind w:left="0" w:right="0"/>
        <w:jc w:val="left"/>
      </w:pPr>
      <w:r>
        <w:rPr>
          <w:color w:val="000000"/>
          <w:sz w:val="24"/>
          <w:szCs w:val="24"/>
        </w:rPr>
        <w:t xml:space="preserve">The vehicle was built for the „9th Contest of Hungarian Applied Engineering Sciences” competition.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92913">
    <w:multiLevelType w:val="hybridMultilevel"/>
    <w:lvl w:ilvl="0" w:tplc="61341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92913">
    <w:abstractNumId w:val="72792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856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