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IMRINÉ ERDEI ILDIKÓ</w:t>
            </w:r>
          </w:p>
          <w:p w:rsidR="00C275A3" w:rsidRDefault="00A96AEC" w:rsidP="00C275A3">
            <w:pPr>
              <w:pStyle w:val="Hallgatokepzes"/>
            </w:pPr>
            <w:r>
              <w:t>vallástudomány</w:t>
            </w:r>
            <w:r>
              <w:br/>
            </w:r>
            <w:r w:rsidR="00E77B23">
              <w:t>MA, 4.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Vassányi Miklós</w:t>
            </w:r>
          </w:p>
          <w:p w:rsidR="00DB4822" w:rsidRDefault="00DB4822" w:rsidP="009763E0">
            <w:pPr>
              <w:pStyle w:val="Konzulensektitulus"/>
            </w:pPr>
            <w:r w:rsidRPr="00DB4822">
              <w:t>egy.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Isaac Newton antitrinitárius krisztológiája…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Isaac Newton antitrinitárius krisztológiája kiemelten a Twenty-Three Queries about the Word Ὁμοούσιος kézirat tükrében a korai felvilágosodás kontextusában</w:t>
      </w:r>
    </w:p>
    <w:p>
      <w:pPr>
        <w:widowControl w:val="on"/>
        <w:pBdr/>
        <w:spacing w:before="240" w:after="240" w:line="240" w:lineRule="auto"/>
        <w:ind w:left="0" w:right="0"/>
        <w:jc w:val="left"/>
      </w:pPr>
      <w:r>
        <w:rPr>
          <w:color w:val="000000"/>
          <w:sz w:val="24"/>
          <w:szCs w:val="24"/>
        </w:rPr>
        <w:br/>
        <w:t xml:space="preserve">Isaac Newton még ma is, csak mint korszakalkotó tudós ismert, annak ellenére, hogy saját korában jól ismert volt buzgó vallásosságáról. Miközben egész Anglia büszke volt a brilliáns tudósra, Newton titokban teológiai kutatásokba kezdett, és részben feladva puritán hátterét, a szocinianizmus és más unortodox doktrinájú mozgalmak felé kezdett hajlani. Mindezt nem azért tette, hogy elkötelezze magát, hanem, hogy saját teológiai látást alakítson ki, melynek fő jellemzője az erős egyházkritika, a pápasággal való szembenállás és a szentháromság tanának tagadása volt. A tudós több ezer oldal kéziratot hagyott ránk egyháztörténettel kapcsolatos írásaiból, bibliai és apokalipszis magyarázataiból, melyek többsége még soha nem volt publikálva, és csak nem rég kezdődött meg feldolgozásuk. Ebből az ismeretlen gyűjteményből választottam egyet, a “Huszonhárom feltevés a Ὁμοούσιος szóról című írását, melynek elemzésével vizsgálom, hogy Newton vajon miért és hogyan támadta a szentháromság ortodox doktrináját.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85320">
    <w:multiLevelType w:val="hybridMultilevel"/>
    <w:lvl w:ilvl="0" w:tplc="56382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85320">
    <w:abstractNumId w:val="10885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691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